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7B7AD877" w:rsidR="00ED6C40" w:rsidRPr="0096443C" w:rsidRDefault="00ED6C40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7306CE">
        <w:rPr>
          <w:rFonts w:ascii="Tahoma" w:hAnsi="Tahoma" w:cs="Tahoma"/>
          <w:b/>
          <w:sz w:val="24"/>
          <w:szCs w:val="24"/>
        </w:rPr>
        <w:t>DOCE</w:t>
      </w:r>
      <w:r w:rsidR="00B86286">
        <w:rPr>
          <w:rFonts w:ascii="Tahoma" w:hAnsi="Tahoma" w:cs="Tahoma"/>
          <w:b/>
          <w:sz w:val="24"/>
          <w:szCs w:val="24"/>
        </w:rPr>
        <w:t xml:space="preserve">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7306CE">
        <w:rPr>
          <w:rFonts w:ascii="Tahoma" w:hAnsi="Tahoma" w:cs="Tahoma"/>
          <w:b/>
          <w:sz w:val="24"/>
          <w:szCs w:val="24"/>
        </w:rPr>
        <w:t>ENERO</w:t>
      </w:r>
      <w:r w:rsidR="00B86286">
        <w:rPr>
          <w:rFonts w:ascii="Tahoma" w:hAnsi="Tahoma" w:cs="Tahoma"/>
          <w:b/>
          <w:sz w:val="24"/>
          <w:szCs w:val="24"/>
        </w:rPr>
        <w:t xml:space="preserve">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VEINTI</w:t>
      </w:r>
      <w:r w:rsidR="007306CE">
        <w:rPr>
          <w:rFonts w:ascii="Tahoma" w:hAnsi="Tahoma" w:cs="Tahoma"/>
          <w:b/>
          <w:sz w:val="24"/>
          <w:szCs w:val="24"/>
        </w:rPr>
        <w:t>CUATRO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8263BE">
        <w:rPr>
          <w:rFonts w:ascii="Tahoma" w:hAnsi="Tahoma" w:cs="Tahoma"/>
          <w:b/>
          <w:sz w:val="24"/>
          <w:szCs w:val="24"/>
        </w:rPr>
        <w:t xml:space="preserve"> - </w:t>
      </w:r>
      <w:r w:rsidR="00111493">
        <w:rPr>
          <w:rFonts w:ascii="Tahoma" w:hAnsi="Tahoma" w:cs="Tahoma"/>
          <w:b/>
          <w:sz w:val="24"/>
          <w:szCs w:val="24"/>
        </w:rPr>
        <w:t xml:space="preserve">- </w:t>
      </w:r>
      <w:r w:rsidR="009F654F">
        <w:rPr>
          <w:rFonts w:ascii="Tahoma" w:hAnsi="Tahoma" w:cs="Tahoma"/>
          <w:b/>
          <w:sz w:val="24"/>
          <w:szCs w:val="24"/>
        </w:rPr>
        <w:t xml:space="preserve">- - </w:t>
      </w:r>
      <w:r w:rsidR="00A50B0D">
        <w:rPr>
          <w:rFonts w:ascii="Tahoma" w:hAnsi="Tahoma" w:cs="Tahoma"/>
          <w:b/>
          <w:sz w:val="24"/>
          <w:szCs w:val="24"/>
        </w:rPr>
        <w:t>- - - - -</w:t>
      </w:r>
      <w:r w:rsidR="007306CE">
        <w:rPr>
          <w:rFonts w:ascii="Tahoma" w:hAnsi="Tahoma" w:cs="Tahoma"/>
          <w:b/>
          <w:sz w:val="24"/>
          <w:szCs w:val="24"/>
        </w:rPr>
        <w:t xml:space="preserve"> - </w:t>
      </w:r>
    </w:p>
    <w:p w14:paraId="3C564A0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7F17E6EB" w:rsidR="00ED6C40" w:rsidRDefault="006C2F18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6351DC">
        <w:rPr>
          <w:rFonts w:ascii="Tahoma" w:hAnsi="Tahoma" w:cs="Tahoma"/>
          <w:sz w:val="24"/>
          <w:szCs w:val="24"/>
        </w:rPr>
        <w:t xml:space="preserve">once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r w:rsidR="006351DC">
        <w:rPr>
          <w:rFonts w:ascii="Tahoma" w:hAnsi="Tahoma" w:cs="Tahoma"/>
          <w:sz w:val="24"/>
          <w:szCs w:val="24"/>
        </w:rPr>
        <w:t xml:space="preserve">catorce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7306CE">
        <w:rPr>
          <w:rFonts w:ascii="Tahoma" w:hAnsi="Tahoma" w:cs="Tahoma"/>
          <w:sz w:val="24"/>
          <w:szCs w:val="24"/>
        </w:rPr>
        <w:t>doce</w:t>
      </w:r>
      <w:r w:rsidR="00995108">
        <w:rPr>
          <w:rFonts w:ascii="Tahoma" w:hAnsi="Tahoma" w:cs="Tahoma"/>
          <w:sz w:val="24"/>
          <w:szCs w:val="24"/>
        </w:rPr>
        <w:t xml:space="preserve">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433E14">
        <w:rPr>
          <w:rFonts w:ascii="Tahoma" w:hAnsi="Tahoma" w:cs="Tahoma"/>
          <w:sz w:val="24"/>
          <w:szCs w:val="24"/>
        </w:rPr>
        <w:t>enero</w:t>
      </w:r>
      <w:r w:rsidR="00995108">
        <w:rPr>
          <w:rFonts w:ascii="Tahoma" w:hAnsi="Tahoma" w:cs="Tahoma"/>
          <w:sz w:val="24"/>
          <w:szCs w:val="24"/>
        </w:rPr>
        <w:t xml:space="preserve">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7306CE">
        <w:rPr>
          <w:rFonts w:ascii="Tahoma" w:hAnsi="Tahoma" w:cs="Tahoma"/>
          <w:sz w:val="24"/>
          <w:szCs w:val="24"/>
        </w:rPr>
        <w:t>cuatro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</w:t>
      </w:r>
      <w:r w:rsidR="005C27BD">
        <w:rPr>
          <w:rFonts w:ascii="Tahoma" w:hAnsi="Tahoma" w:cs="Tahoma"/>
          <w:sz w:val="24"/>
          <w:szCs w:val="24"/>
        </w:rPr>
        <w:t xml:space="preserve">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iputada</w:t>
      </w:r>
      <w:r w:rsidR="00CD139F" w:rsidRPr="005C27BD">
        <w:rPr>
          <w:rFonts w:ascii="Tahoma" w:hAnsi="Tahoma" w:cs="Tahoma"/>
          <w:sz w:val="24"/>
          <w:szCs w:val="24"/>
        </w:rPr>
        <w:t xml:space="preserve">s y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iputado</w:t>
      </w:r>
      <w:r w:rsidR="00D67145" w:rsidRPr="005C27BD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7F4795" w:rsidRPr="00CE2BD5">
        <w:rPr>
          <w:rFonts w:ascii="Tahoma" w:hAnsi="Tahoma" w:cs="Tahoma"/>
          <w:sz w:val="24"/>
          <w:szCs w:val="24"/>
        </w:rPr>
        <w:t>Ca</w:t>
      </w:r>
      <w:r w:rsidR="00507E9A">
        <w:rPr>
          <w:rFonts w:ascii="Tahoma" w:hAnsi="Tahoma" w:cs="Tahoma"/>
          <w:sz w:val="24"/>
          <w:szCs w:val="24"/>
        </w:rPr>
        <w:t>rmen Guadalupe González Martín</w:t>
      </w:r>
      <w:r w:rsidR="009D2F89">
        <w:rPr>
          <w:rFonts w:ascii="Tahoma" w:hAnsi="Tahoma" w:cs="Tahoma"/>
          <w:sz w:val="24"/>
          <w:szCs w:val="24"/>
        </w:rPr>
        <w:t>,</w:t>
      </w:r>
      <w:r w:rsidR="00BA7D7B">
        <w:rPr>
          <w:rFonts w:ascii="Tahoma" w:hAnsi="Tahoma" w:cs="Tahoma"/>
          <w:sz w:val="24"/>
          <w:szCs w:val="24"/>
        </w:rPr>
        <w:t xml:space="preserve"> </w:t>
      </w:r>
      <w:r w:rsidR="0078701A">
        <w:rPr>
          <w:rFonts w:ascii="Tahoma" w:hAnsi="Tahoma" w:cs="Tahoma"/>
          <w:sz w:val="24"/>
          <w:szCs w:val="24"/>
        </w:rPr>
        <w:t xml:space="preserve">Gaspar Armando Quintal Parra, </w:t>
      </w:r>
      <w:r w:rsidR="00BC1A48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BC1A48">
        <w:rPr>
          <w:rFonts w:ascii="Tahoma" w:hAnsi="Tahoma" w:cs="Tahoma"/>
          <w:sz w:val="24"/>
          <w:szCs w:val="24"/>
        </w:rPr>
        <w:t>Ballote</w:t>
      </w:r>
      <w:proofErr w:type="spellEnd"/>
      <w:r w:rsidR="00BC1A48">
        <w:rPr>
          <w:rFonts w:ascii="Tahoma" w:hAnsi="Tahoma" w:cs="Tahoma"/>
          <w:sz w:val="24"/>
          <w:szCs w:val="24"/>
        </w:rPr>
        <w:t xml:space="preserve">, </w:t>
      </w:r>
      <w:r w:rsidR="00DA645B">
        <w:rPr>
          <w:rFonts w:ascii="Tahoma" w:hAnsi="Tahoma" w:cs="Tahoma"/>
          <w:sz w:val="24"/>
          <w:szCs w:val="24"/>
        </w:rPr>
        <w:t xml:space="preserve"> </w:t>
      </w:r>
      <w:r w:rsidR="00507E9A">
        <w:rPr>
          <w:rFonts w:ascii="Tahoma" w:hAnsi="Tahoma" w:cs="Tahoma"/>
          <w:sz w:val="24"/>
          <w:szCs w:val="24"/>
        </w:rPr>
        <w:t>Dafne Celina López Osorio</w:t>
      </w:r>
      <w:r w:rsidR="00345B3C">
        <w:rPr>
          <w:rFonts w:ascii="Tahoma" w:hAnsi="Tahoma" w:cs="Tahoma"/>
          <w:sz w:val="24"/>
          <w:szCs w:val="24"/>
        </w:rPr>
        <w:t xml:space="preserve">, </w:t>
      </w:r>
      <w:r w:rsidR="00103233">
        <w:rPr>
          <w:rFonts w:ascii="Tahoma" w:hAnsi="Tahoma" w:cs="Tahoma"/>
          <w:sz w:val="24"/>
          <w:szCs w:val="24"/>
        </w:rPr>
        <w:t>Karla Vanessa Salazar González</w:t>
      </w:r>
      <w:r w:rsidR="0085499D">
        <w:rPr>
          <w:rFonts w:ascii="Tahoma" w:hAnsi="Tahoma" w:cs="Tahoma"/>
          <w:sz w:val="24"/>
          <w:szCs w:val="24"/>
        </w:rPr>
        <w:t>, José Crescencio Gutiérrez González</w:t>
      </w:r>
      <w:r w:rsidR="00103233">
        <w:rPr>
          <w:rFonts w:ascii="Tahoma" w:hAnsi="Tahoma" w:cs="Tahoma"/>
          <w:sz w:val="24"/>
          <w:szCs w:val="24"/>
        </w:rPr>
        <w:t xml:space="preserve"> </w:t>
      </w:r>
      <w:r w:rsidR="005F1327">
        <w:rPr>
          <w:rFonts w:ascii="Tahoma" w:hAnsi="Tahoma" w:cs="Tahoma"/>
          <w:sz w:val="24"/>
          <w:szCs w:val="24"/>
        </w:rPr>
        <w:t>y Gabriela González Ojeda</w:t>
      </w:r>
      <w:r w:rsidR="00BA01F8">
        <w:rPr>
          <w:rFonts w:ascii="Tahoma" w:hAnsi="Tahoma" w:cs="Tahoma"/>
          <w:sz w:val="24"/>
          <w:szCs w:val="24"/>
        </w:rPr>
        <w:t xml:space="preserve">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7CED9DAF" w14:textId="77777777" w:rsidR="0078701A" w:rsidRPr="00925709" w:rsidRDefault="0078701A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91A5F06" w14:textId="2523000B" w:rsidR="00B3661E" w:rsidRDefault="00B5705F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A07AC5">
        <w:rPr>
          <w:rFonts w:ascii="Tahoma" w:hAnsi="Tahoma" w:cs="Tahoma"/>
          <w:sz w:val="24"/>
          <w:szCs w:val="24"/>
        </w:rPr>
        <w:t xml:space="preserve"> </w:t>
      </w:r>
      <w:r w:rsidR="003C2960">
        <w:rPr>
          <w:rFonts w:ascii="Tahoma" w:hAnsi="Tahoma" w:cs="Tahoma"/>
          <w:sz w:val="24"/>
          <w:szCs w:val="24"/>
        </w:rPr>
        <w:t>Gaspar Armando Quintal Parra</w:t>
      </w:r>
      <w:r w:rsidR="003C2960">
        <w:rPr>
          <w:rFonts w:ascii="Tahoma" w:hAnsi="Tahoma" w:cs="Tahoma"/>
          <w:sz w:val="24"/>
          <w:szCs w:val="24"/>
        </w:rPr>
        <w:t>, Secretario</w:t>
      </w:r>
      <w:r w:rsidR="003C2960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082D0E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>Se justificó la inasistencia de</w:t>
      </w:r>
      <w:r w:rsidR="00433E14">
        <w:rPr>
          <w:rFonts w:ascii="Tahoma" w:hAnsi="Tahoma" w:cs="Tahoma"/>
          <w:sz w:val="24"/>
          <w:szCs w:val="24"/>
        </w:rPr>
        <w:t xml:space="preserve"> </w:t>
      </w:r>
      <w:r w:rsidR="00FD3D65">
        <w:rPr>
          <w:rFonts w:ascii="Tahoma" w:hAnsi="Tahoma" w:cs="Tahoma"/>
          <w:sz w:val="24"/>
          <w:szCs w:val="24"/>
        </w:rPr>
        <w:t>l</w:t>
      </w:r>
      <w:r w:rsidR="00433E14">
        <w:rPr>
          <w:rFonts w:ascii="Tahoma" w:hAnsi="Tahoma" w:cs="Tahoma"/>
          <w:sz w:val="24"/>
          <w:szCs w:val="24"/>
        </w:rPr>
        <w:t>a</w:t>
      </w:r>
      <w:r w:rsidR="00FD3D65">
        <w:rPr>
          <w:rFonts w:ascii="Tahoma" w:hAnsi="Tahoma" w:cs="Tahoma"/>
          <w:sz w:val="24"/>
          <w:szCs w:val="24"/>
        </w:rPr>
        <w:t xml:space="preserve"> </w:t>
      </w:r>
      <w:r w:rsidR="00433E14">
        <w:rPr>
          <w:rFonts w:ascii="Tahoma" w:hAnsi="Tahoma" w:cs="Tahoma"/>
          <w:sz w:val="24"/>
          <w:szCs w:val="24"/>
        </w:rPr>
        <w:t>Diputada</w:t>
      </w:r>
      <w:r w:rsidR="00D35175">
        <w:rPr>
          <w:rFonts w:ascii="Tahoma" w:hAnsi="Tahoma" w:cs="Tahoma"/>
          <w:sz w:val="24"/>
          <w:szCs w:val="24"/>
        </w:rPr>
        <w:t xml:space="preserve"> </w:t>
      </w:r>
      <w:r w:rsidR="00433E14">
        <w:rPr>
          <w:rFonts w:ascii="Tahoma" w:hAnsi="Tahoma" w:cs="Tahoma"/>
          <w:sz w:val="24"/>
          <w:szCs w:val="24"/>
        </w:rPr>
        <w:t>Alejandra de los Ángeles Novelo Segura</w:t>
      </w:r>
      <w:r w:rsidR="006351DC">
        <w:rPr>
          <w:rFonts w:ascii="Tahoma" w:hAnsi="Tahoma" w:cs="Tahoma"/>
          <w:sz w:val="24"/>
          <w:szCs w:val="24"/>
        </w:rPr>
        <w:t xml:space="preserve"> y del Diputado </w:t>
      </w:r>
      <w:proofErr w:type="spellStart"/>
      <w:r w:rsidR="006351DC">
        <w:rPr>
          <w:rFonts w:ascii="Tahoma" w:hAnsi="Tahoma" w:cs="Tahoma"/>
          <w:sz w:val="24"/>
          <w:szCs w:val="24"/>
        </w:rPr>
        <w:t>Victor</w:t>
      </w:r>
      <w:proofErr w:type="spellEnd"/>
      <w:r w:rsidR="006351DC">
        <w:rPr>
          <w:rFonts w:ascii="Tahoma" w:hAnsi="Tahoma" w:cs="Tahoma"/>
          <w:sz w:val="24"/>
          <w:szCs w:val="24"/>
        </w:rPr>
        <w:t xml:space="preserve"> </w:t>
      </w:r>
      <w:r w:rsidR="006351DC" w:rsidRPr="00CE2BD5">
        <w:rPr>
          <w:rFonts w:ascii="Tahoma" w:hAnsi="Tahoma" w:cs="Tahoma"/>
          <w:sz w:val="24"/>
          <w:szCs w:val="24"/>
        </w:rPr>
        <w:t>Hugo Lozano Poveda</w:t>
      </w:r>
      <w:r w:rsidR="00433E14">
        <w:rPr>
          <w:rFonts w:ascii="Tahoma" w:hAnsi="Tahoma" w:cs="Tahoma"/>
          <w:sz w:val="24"/>
          <w:szCs w:val="24"/>
        </w:rPr>
        <w:t>.</w:t>
      </w:r>
    </w:p>
    <w:p w14:paraId="38368395" w14:textId="77777777" w:rsidR="009029F5" w:rsidRPr="00956BA7" w:rsidRDefault="009029F5" w:rsidP="009F425A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066A281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9F425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7A47E1A" w14:textId="77777777" w:rsidR="00FD5043" w:rsidRPr="00FD5043" w:rsidRDefault="00FD5043" w:rsidP="009F425A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FD5043">
        <w:rPr>
          <w:rFonts w:ascii="Tahoma" w:hAnsi="Tahoma" w:cs="Tahoma"/>
          <w:b/>
          <w:sz w:val="24"/>
          <w:szCs w:val="24"/>
        </w:rPr>
        <w:t>I.-</w:t>
      </w:r>
      <w:r w:rsidRPr="00FD5043">
        <w:rPr>
          <w:rFonts w:ascii="Tahoma" w:hAnsi="Tahoma" w:cs="Tahoma"/>
          <w:sz w:val="24"/>
          <w:szCs w:val="24"/>
        </w:rPr>
        <w:t xml:space="preserve"> Lista de Asistencia.</w:t>
      </w:r>
    </w:p>
    <w:p w14:paraId="5C868908" w14:textId="77777777" w:rsidR="00FD5043" w:rsidRPr="00FD5043" w:rsidRDefault="00FD5043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043CCBA" w14:textId="77777777" w:rsidR="00FD5043" w:rsidRPr="00FD5043" w:rsidRDefault="00FD5043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D5043">
        <w:rPr>
          <w:rFonts w:ascii="Tahoma" w:hAnsi="Tahoma" w:cs="Tahoma"/>
          <w:b/>
          <w:sz w:val="24"/>
          <w:szCs w:val="24"/>
        </w:rPr>
        <w:lastRenderedPageBreak/>
        <w:t>II.-</w:t>
      </w:r>
      <w:r w:rsidRPr="00FD5043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3411C6B9" w14:textId="77777777" w:rsidR="00FD5043" w:rsidRPr="00FD5043" w:rsidRDefault="00FD5043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901882A" w14:textId="23BA273A" w:rsidR="00FD5043" w:rsidRPr="00FD5043" w:rsidRDefault="00FD5043" w:rsidP="009F425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FD5043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FD5043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FD5043">
        <w:rPr>
          <w:rFonts w:ascii="Tahoma" w:hAnsi="Tahoma" w:cs="Tahoma"/>
          <w:sz w:val="24"/>
          <w:szCs w:val="24"/>
          <w:lang w:val="es-ES_tradnl"/>
        </w:rPr>
        <w:t>Discusión y en su caso aprobación del acta d</w:t>
      </w:r>
      <w:r w:rsidR="00D3026C">
        <w:rPr>
          <w:rFonts w:ascii="Tahoma" w:hAnsi="Tahoma" w:cs="Tahoma"/>
          <w:sz w:val="24"/>
          <w:szCs w:val="24"/>
          <w:lang w:val="es-ES_tradnl"/>
        </w:rPr>
        <w:t>e la sesión anterior de fecha 0</w:t>
      </w:r>
      <w:r w:rsidR="006E2913">
        <w:rPr>
          <w:rFonts w:ascii="Tahoma" w:hAnsi="Tahoma" w:cs="Tahoma"/>
          <w:sz w:val="24"/>
          <w:szCs w:val="24"/>
          <w:lang w:val="es-ES_tradnl"/>
        </w:rPr>
        <w:t>7</w:t>
      </w:r>
      <w:r w:rsidRPr="00FD5043">
        <w:rPr>
          <w:rFonts w:ascii="Tahoma" w:hAnsi="Tahoma" w:cs="Tahoma"/>
          <w:sz w:val="24"/>
          <w:szCs w:val="24"/>
          <w:lang w:val="es-ES_tradnl"/>
        </w:rPr>
        <w:t xml:space="preserve"> de </w:t>
      </w:r>
      <w:r w:rsidR="009C0AC8">
        <w:rPr>
          <w:rFonts w:ascii="Tahoma" w:hAnsi="Tahoma" w:cs="Tahoma"/>
          <w:sz w:val="24"/>
          <w:szCs w:val="24"/>
          <w:lang w:val="es-ES_tradnl"/>
        </w:rPr>
        <w:t>diciembre</w:t>
      </w:r>
      <w:r w:rsidRPr="00FD5043">
        <w:rPr>
          <w:rFonts w:ascii="Tahoma" w:hAnsi="Tahoma" w:cs="Tahoma"/>
          <w:sz w:val="24"/>
          <w:szCs w:val="24"/>
          <w:lang w:val="es-ES_tradnl"/>
        </w:rPr>
        <w:t xml:space="preserve"> de 2023</w:t>
      </w:r>
      <w:r w:rsidRPr="00FD5043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3AD18EBF" w14:textId="77777777" w:rsidR="00FD5043" w:rsidRPr="00FD5043" w:rsidRDefault="00FD5043" w:rsidP="009F425A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14:paraId="145E06E9" w14:textId="77777777" w:rsidR="00FD5043" w:rsidRPr="00FD5043" w:rsidRDefault="00FD5043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D5043">
        <w:rPr>
          <w:rFonts w:ascii="Tahoma" w:hAnsi="Tahoma" w:cs="Tahoma"/>
          <w:b/>
          <w:sz w:val="24"/>
          <w:szCs w:val="24"/>
        </w:rPr>
        <w:t xml:space="preserve">IV.- </w:t>
      </w:r>
      <w:r w:rsidRPr="00FD5043">
        <w:rPr>
          <w:rFonts w:ascii="Tahoma" w:hAnsi="Tahoma" w:cs="Tahoma"/>
          <w:sz w:val="24"/>
          <w:szCs w:val="24"/>
        </w:rPr>
        <w:t>Asuntos en cartera:</w:t>
      </w:r>
    </w:p>
    <w:p w14:paraId="38298884" w14:textId="77777777" w:rsidR="00D37E56" w:rsidRDefault="00A91038" w:rsidP="00D37E56">
      <w:pPr>
        <w:pStyle w:val="Prrafodelista"/>
        <w:spacing w:before="240" w:line="360" w:lineRule="auto"/>
        <w:ind w:left="567"/>
        <w:jc w:val="both"/>
        <w:rPr>
          <w:rFonts w:ascii="Tahoma" w:hAnsi="Tahoma" w:cs="Tahoma"/>
          <w:iCs/>
          <w:color w:val="000000"/>
          <w:sz w:val="24"/>
          <w:szCs w:val="24"/>
          <w:lang w:eastAsia="es-MX"/>
        </w:rPr>
      </w:pPr>
      <w:r w:rsidRPr="00A91038">
        <w:rPr>
          <w:rFonts w:ascii="Tahoma" w:hAnsi="Tahoma" w:cs="Tahoma"/>
          <w:b/>
          <w:sz w:val="24"/>
          <w:szCs w:val="24"/>
        </w:rPr>
        <w:t xml:space="preserve">a) </w:t>
      </w:r>
      <w:r w:rsidRPr="00A91038">
        <w:rPr>
          <w:rFonts w:ascii="Tahoma" w:hAnsi="Tahoma" w:cs="Tahoma"/>
          <w:sz w:val="24"/>
          <w:szCs w:val="24"/>
        </w:rPr>
        <w:t xml:space="preserve">Distribución de la </w:t>
      </w:r>
      <w:r w:rsidR="006E2913">
        <w:rPr>
          <w:rFonts w:ascii="Tahoma" w:hAnsi="Tahoma" w:cs="Tahoma"/>
          <w:iCs/>
          <w:color w:val="000000"/>
          <w:sz w:val="24"/>
          <w:szCs w:val="24"/>
        </w:rPr>
        <w:t>i</w:t>
      </w:r>
      <w:r w:rsidRPr="00A91038">
        <w:rPr>
          <w:rFonts w:ascii="Tahoma" w:hAnsi="Tahoma" w:cs="Tahoma"/>
          <w:iCs/>
          <w:color w:val="000000"/>
          <w:sz w:val="24"/>
          <w:szCs w:val="24"/>
        </w:rPr>
        <w:t xml:space="preserve">niciativa para modificar la Constitución Política del Estado de Yucatán y expedir la Ley que Regula la Contratación de Proyectos Integrales de Inversión a Largo Plazo para los Entes Públicos del Estado de Yucatán, </w:t>
      </w:r>
      <w:r w:rsidRPr="00A91038">
        <w:rPr>
          <w:rFonts w:ascii="Tahoma" w:hAnsi="Tahoma" w:cs="Tahoma"/>
          <w:sz w:val="24"/>
          <w:szCs w:val="24"/>
        </w:rPr>
        <w:t xml:space="preserve">suscrita por </w:t>
      </w:r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el Licenciado Mauricio Vila </w:t>
      </w:r>
      <w:proofErr w:type="spellStart"/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>Dosal</w:t>
      </w:r>
      <w:proofErr w:type="spellEnd"/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y la Abogada María Dolores Fritz Sierra, Gobernador Constitucional y Secretaria General de Gobierno, ambos del Estado de Yucatán, respectivamente;</w:t>
      </w:r>
    </w:p>
    <w:p w14:paraId="7CDD8211" w14:textId="2C66EF92" w:rsidR="00A91038" w:rsidRPr="00A91038" w:rsidRDefault="00A91038" w:rsidP="00D37E56">
      <w:pPr>
        <w:pStyle w:val="Prrafodelista"/>
        <w:spacing w:before="240" w:line="360" w:lineRule="auto"/>
        <w:ind w:left="567"/>
        <w:jc w:val="both"/>
        <w:rPr>
          <w:rFonts w:ascii="Tahoma" w:hAnsi="Tahoma" w:cs="Tahoma"/>
          <w:iCs/>
          <w:color w:val="000000"/>
          <w:sz w:val="24"/>
          <w:szCs w:val="24"/>
          <w:lang w:eastAsia="es-MX"/>
        </w:rPr>
      </w:pPr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</w:t>
      </w:r>
      <w:r w:rsidRPr="00A91038">
        <w:rPr>
          <w:rFonts w:ascii="Tahoma" w:hAnsi="Tahoma" w:cs="Tahoma"/>
          <w:b/>
          <w:iCs/>
          <w:color w:val="000000"/>
          <w:sz w:val="24"/>
          <w:szCs w:val="24"/>
          <w:lang w:eastAsia="es-MX"/>
        </w:rPr>
        <w:t xml:space="preserve">b) </w:t>
      </w:r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Distribución de la </w:t>
      </w:r>
      <w:r w:rsidR="006E2913">
        <w:rPr>
          <w:rFonts w:ascii="Tahoma" w:hAnsi="Tahoma" w:cs="Tahoma"/>
          <w:iCs/>
          <w:color w:val="000000"/>
          <w:sz w:val="24"/>
          <w:szCs w:val="24"/>
        </w:rPr>
        <w:t>i</w:t>
      </w:r>
      <w:r w:rsidRPr="00A91038">
        <w:rPr>
          <w:rFonts w:ascii="Tahoma" w:hAnsi="Tahoma" w:cs="Tahoma"/>
          <w:iCs/>
          <w:color w:val="000000"/>
          <w:sz w:val="24"/>
          <w:szCs w:val="24"/>
        </w:rPr>
        <w:t xml:space="preserve">niciativa para modificar la Constitución Política del Estado de Yucatán y el Código de la Administración Pública de Yucatán y para expedir la Ley de la Operadora Energética y Marítima de Yucatán, Sociedad Anónima de Capital Variable de Participación Estatal Mayoritaria, </w:t>
      </w:r>
      <w:r w:rsidRPr="00A91038">
        <w:rPr>
          <w:rFonts w:ascii="Tahoma" w:hAnsi="Tahoma" w:cs="Tahoma"/>
          <w:sz w:val="24"/>
          <w:szCs w:val="24"/>
        </w:rPr>
        <w:t xml:space="preserve">suscrita por </w:t>
      </w:r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el Licenciado Mauricio Vila </w:t>
      </w:r>
      <w:proofErr w:type="spellStart"/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>Dosal</w:t>
      </w:r>
      <w:proofErr w:type="spellEnd"/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y la Abogada María Dolores Fritz Sierra, Gobernador Constitucional y Secretaria General de Gobierno, ambos del Estado de Yucatán, respectivamente; </w:t>
      </w:r>
    </w:p>
    <w:p w14:paraId="58D3B764" w14:textId="77777777" w:rsidR="00A91038" w:rsidRPr="00A91038" w:rsidRDefault="00A91038" w:rsidP="00D37E56">
      <w:pPr>
        <w:pStyle w:val="Prrafodelista"/>
        <w:spacing w:before="240" w:line="36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A91038">
        <w:rPr>
          <w:rFonts w:ascii="Tahoma" w:hAnsi="Tahoma" w:cs="Tahoma"/>
          <w:b/>
          <w:iCs/>
          <w:color w:val="000000"/>
          <w:sz w:val="24"/>
          <w:szCs w:val="24"/>
          <w:lang w:eastAsia="es-MX"/>
        </w:rPr>
        <w:t xml:space="preserve">c) </w:t>
      </w:r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Continuación del análisis de la </w:t>
      </w:r>
      <w:r w:rsidRPr="00A91038">
        <w:rPr>
          <w:rFonts w:ascii="Tahoma" w:hAnsi="Tahoma" w:cs="Tahoma"/>
          <w:sz w:val="24"/>
          <w:szCs w:val="24"/>
        </w:rPr>
        <w:t xml:space="preserve">Acción de Inconstitucionalidad 99/2022, promovida por la Comisión Nacional de Derechos Humanos, Subsecretaría General de Acuerdos, Sección de Trámite de Controversias Constitucionales y de Acciones de Inconstitucionalidad; </w:t>
      </w:r>
    </w:p>
    <w:p w14:paraId="4D2F62DA" w14:textId="0F5953F2" w:rsidR="00A91038" w:rsidRPr="00A91038" w:rsidRDefault="00A91038" w:rsidP="00D37E56">
      <w:pPr>
        <w:pStyle w:val="Prrafodelista"/>
        <w:spacing w:before="240" w:line="360" w:lineRule="auto"/>
        <w:ind w:left="567"/>
        <w:jc w:val="both"/>
        <w:rPr>
          <w:rFonts w:ascii="Tahoma" w:hAnsi="Tahoma" w:cs="Tahoma"/>
          <w:bCs/>
          <w:sz w:val="24"/>
          <w:szCs w:val="24"/>
        </w:rPr>
      </w:pPr>
      <w:r w:rsidRPr="00A91038">
        <w:rPr>
          <w:rFonts w:ascii="Tahoma" w:hAnsi="Tahoma" w:cs="Tahoma"/>
          <w:b/>
          <w:sz w:val="24"/>
          <w:szCs w:val="24"/>
        </w:rPr>
        <w:t xml:space="preserve">d) </w:t>
      </w:r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Continuación del análisis de la </w:t>
      </w:r>
      <w:r w:rsidR="006E2913">
        <w:rPr>
          <w:rFonts w:ascii="Tahoma" w:hAnsi="Tahoma" w:cs="Tahoma"/>
          <w:iCs/>
          <w:color w:val="000000"/>
          <w:sz w:val="24"/>
          <w:szCs w:val="24"/>
          <w:lang w:eastAsia="es-MX"/>
        </w:rPr>
        <w:t>i</w:t>
      </w:r>
      <w:r w:rsidRPr="00A91038">
        <w:rPr>
          <w:rFonts w:ascii="Tahoma" w:hAnsi="Tahoma" w:cs="Tahoma"/>
          <w:bCs/>
          <w:sz w:val="24"/>
          <w:szCs w:val="24"/>
        </w:rPr>
        <w:t xml:space="preserve">niciativa con proyecto de </w:t>
      </w:r>
      <w:r w:rsidR="006E2913">
        <w:rPr>
          <w:rFonts w:ascii="Tahoma" w:hAnsi="Tahoma" w:cs="Tahoma"/>
          <w:bCs/>
          <w:sz w:val="24"/>
          <w:szCs w:val="24"/>
        </w:rPr>
        <w:t>d</w:t>
      </w:r>
      <w:r w:rsidRPr="00A91038">
        <w:rPr>
          <w:rFonts w:ascii="Tahoma" w:hAnsi="Tahoma" w:cs="Tahoma"/>
          <w:bCs/>
          <w:sz w:val="24"/>
          <w:szCs w:val="24"/>
        </w:rPr>
        <w:t>ecreto que crea la Ley para la Consulta de las Personas con alguna Discapacidad, Afrodescendientes y de Origen Étnico del Estado de Yucatán, suscrita por la Diputada Karla Reyna Franco Blanco y l</w:t>
      </w:r>
      <w:r w:rsidR="006E2913">
        <w:rPr>
          <w:rFonts w:ascii="Tahoma" w:hAnsi="Tahoma" w:cs="Tahoma"/>
          <w:bCs/>
          <w:sz w:val="24"/>
          <w:szCs w:val="24"/>
        </w:rPr>
        <w:t>os d</w:t>
      </w:r>
      <w:r w:rsidRPr="00A91038">
        <w:rPr>
          <w:rFonts w:ascii="Tahoma" w:hAnsi="Tahoma" w:cs="Tahoma"/>
          <w:bCs/>
          <w:sz w:val="24"/>
          <w:szCs w:val="24"/>
        </w:rPr>
        <w:t xml:space="preserve">iputados Gaspar Armando Quintal Parra y Erik José </w:t>
      </w:r>
      <w:proofErr w:type="spellStart"/>
      <w:r w:rsidRPr="00A91038">
        <w:rPr>
          <w:rFonts w:ascii="Tahoma" w:hAnsi="Tahoma" w:cs="Tahoma"/>
          <w:bCs/>
          <w:sz w:val="24"/>
          <w:szCs w:val="24"/>
        </w:rPr>
        <w:t>Rihani</w:t>
      </w:r>
      <w:proofErr w:type="spellEnd"/>
      <w:r w:rsidRPr="00A91038">
        <w:rPr>
          <w:rFonts w:ascii="Tahoma" w:hAnsi="Tahoma" w:cs="Tahoma"/>
          <w:bCs/>
          <w:sz w:val="24"/>
          <w:szCs w:val="24"/>
        </w:rPr>
        <w:t xml:space="preserve"> González; </w:t>
      </w:r>
    </w:p>
    <w:p w14:paraId="2DF011C6" w14:textId="2D42EAFE" w:rsidR="00A91038" w:rsidRPr="00A91038" w:rsidRDefault="00A91038" w:rsidP="00D37E56">
      <w:pPr>
        <w:pStyle w:val="Prrafodelista"/>
        <w:spacing w:before="240" w:line="360" w:lineRule="auto"/>
        <w:ind w:left="567"/>
        <w:jc w:val="both"/>
        <w:rPr>
          <w:rFonts w:ascii="Tahoma" w:hAnsi="Tahoma" w:cs="Tahoma"/>
          <w:bCs/>
          <w:sz w:val="24"/>
          <w:szCs w:val="24"/>
        </w:rPr>
      </w:pPr>
      <w:r w:rsidRPr="00A91038">
        <w:rPr>
          <w:rFonts w:ascii="Tahoma" w:hAnsi="Tahoma" w:cs="Tahoma"/>
          <w:b/>
          <w:bCs/>
          <w:sz w:val="24"/>
          <w:szCs w:val="24"/>
        </w:rPr>
        <w:t xml:space="preserve">e) </w:t>
      </w:r>
      <w:r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>Continuación del análisis de la</w:t>
      </w:r>
      <w:r w:rsidRPr="00A9103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E2913">
        <w:rPr>
          <w:rFonts w:ascii="Tahoma" w:hAnsi="Tahoma" w:cs="Tahoma"/>
          <w:sz w:val="24"/>
          <w:szCs w:val="24"/>
        </w:rPr>
        <w:t>i</w:t>
      </w:r>
      <w:r w:rsidRPr="00A91038">
        <w:rPr>
          <w:rFonts w:ascii="Tahoma" w:hAnsi="Tahoma" w:cs="Tahoma"/>
          <w:sz w:val="24"/>
          <w:szCs w:val="24"/>
        </w:rPr>
        <w:t xml:space="preserve">niciativa con </w:t>
      </w:r>
      <w:r w:rsidR="006E2913">
        <w:rPr>
          <w:rFonts w:ascii="Tahoma" w:hAnsi="Tahoma" w:cs="Tahoma"/>
          <w:sz w:val="24"/>
          <w:szCs w:val="24"/>
        </w:rPr>
        <w:t>proyecto de d</w:t>
      </w:r>
      <w:r w:rsidRPr="00A91038">
        <w:rPr>
          <w:rFonts w:ascii="Tahoma" w:hAnsi="Tahoma" w:cs="Tahoma"/>
          <w:sz w:val="24"/>
          <w:szCs w:val="24"/>
        </w:rPr>
        <w:t>ecreto por el que se modifica la Constitución Política del Estado de Yucatán, la Ley de Instituciones y Procedimientos Electorales del Estado de Yucatán y la Ley de Gobierno de los Municipios del Es</w:t>
      </w:r>
      <w:r w:rsidR="006E2913">
        <w:rPr>
          <w:rFonts w:ascii="Tahoma" w:hAnsi="Tahoma" w:cs="Tahoma"/>
          <w:sz w:val="24"/>
          <w:szCs w:val="24"/>
        </w:rPr>
        <w:t xml:space="preserve">tado de Yucatán, en materia de </w:t>
      </w:r>
      <w:r w:rsidR="00DF551C">
        <w:rPr>
          <w:rFonts w:ascii="Tahoma" w:hAnsi="Tahoma" w:cs="Tahoma"/>
          <w:sz w:val="24"/>
          <w:szCs w:val="24"/>
        </w:rPr>
        <w:t>r</w:t>
      </w:r>
      <w:r w:rsidR="006E2913">
        <w:rPr>
          <w:rFonts w:ascii="Tahoma" w:hAnsi="Tahoma" w:cs="Tahoma"/>
          <w:sz w:val="24"/>
          <w:szCs w:val="24"/>
        </w:rPr>
        <w:t xml:space="preserve">epresentantes </w:t>
      </w:r>
      <w:r w:rsidR="00DF551C">
        <w:rPr>
          <w:rFonts w:ascii="Tahoma" w:hAnsi="Tahoma" w:cs="Tahoma"/>
          <w:sz w:val="24"/>
          <w:szCs w:val="24"/>
        </w:rPr>
        <w:t>indígenas mayas ante los a</w:t>
      </w:r>
      <w:r w:rsidRPr="00A91038">
        <w:rPr>
          <w:rFonts w:ascii="Tahoma" w:hAnsi="Tahoma" w:cs="Tahoma"/>
          <w:sz w:val="24"/>
          <w:szCs w:val="24"/>
        </w:rPr>
        <w:t xml:space="preserve">yuntamientos, suscrita por las diputadas y los diputados de la Junta de Gobierno y Coordinación Política del H. Congreso del Estado, y </w:t>
      </w:r>
      <w:r w:rsidRPr="00A91038">
        <w:rPr>
          <w:rFonts w:ascii="Tahoma" w:hAnsi="Tahoma" w:cs="Tahoma"/>
          <w:bCs/>
          <w:sz w:val="24"/>
          <w:szCs w:val="24"/>
        </w:rPr>
        <w:t xml:space="preserve"> </w:t>
      </w:r>
    </w:p>
    <w:p w14:paraId="6DE6A4D4" w14:textId="162C1A1F" w:rsidR="00A91038" w:rsidRPr="00A91038" w:rsidRDefault="00A91038" w:rsidP="00D37E56">
      <w:pPr>
        <w:pStyle w:val="Prrafodelista"/>
        <w:spacing w:before="240" w:line="360" w:lineRule="auto"/>
        <w:ind w:left="567"/>
        <w:jc w:val="both"/>
        <w:rPr>
          <w:rFonts w:ascii="Tahoma" w:hAnsi="Tahoma" w:cs="Tahoma"/>
          <w:bCs/>
          <w:sz w:val="24"/>
          <w:szCs w:val="24"/>
        </w:rPr>
      </w:pPr>
      <w:r w:rsidRPr="00A91038">
        <w:rPr>
          <w:rFonts w:ascii="Tahoma" w:hAnsi="Tahoma" w:cs="Tahoma"/>
          <w:b/>
          <w:bCs/>
          <w:sz w:val="24"/>
          <w:szCs w:val="24"/>
        </w:rPr>
        <w:t xml:space="preserve">f) </w:t>
      </w:r>
      <w:r w:rsidRPr="00A91038">
        <w:rPr>
          <w:rFonts w:ascii="Tahoma" w:hAnsi="Tahoma" w:cs="Tahoma"/>
          <w:bCs/>
          <w:sz w:val="24"/>
          <w:szCs w:val="24"/>
        </w:rPr>
        <w:t xml:space="preserve">Continuación del análisis de la </w:t>
      </w:r>
      <w:r w:rsidR="002754F7">
        <w:rPr>
          <w:rFonts w:ascii="Tahoma" w:hAnsi="Tahoma" w:cs="Tahoma"/>
          <w:bCs/>
          <w:sz w:val="24"/>
          <w:szCs w:val="24"/>
        </w:rPr>
        <w:t>i</w:t>
      </w:r>
      <w:proofErr w:type="spellStart"/>
      <w:r w:rsidR="002754F7">
        <w:rPr>
          <w:rFonts w:ascii="Tahoma" w:hAnsi="Tahoma" w:cs="Tahoma"/>
          <w:color w:val="000000"/>
          <w:sz w:val="24"/>
          <w:szCs w:val="24"/>
          <w:lang w:val="es-MX" w:eastAsia="es-MX"/>
        </w:rPr>
        <w:t>niciativa</w:t>
      </w:r>
      <w:proofErr w:type="spellEnd"/>
      <w:r w:rsidR="002754F7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 con p</w:t>
      </w:r>
      <w:r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royecto de </w:t>
      </w:r>
      <w:r w:rsidR="002754F7">
        <w:rPr>
          <w:rFonts w:ascii="Tahoma" w:hAnsi="Tahoma" w:cs="Tahoma"/>
          <w:color w:val="000000"/>
          <w:sz w:val="24"/>
          <w:szCs w:val="24"/>
          <w:lang w:val="es-MX" w:eastAsia="es-MX"/>
        </w:rPr>
        <w:t>d</w:t>
      </w:r>
      <w:r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>ecreto por el que se reforma y adiciona diversas disposiciones de la Ley de Instituciones y Procedimientos Electorales y de la Ley de Gobierno del Poder Legislativo, ambas del Es</w:t>
      </w:r>
      <w:r w:rsidR="00C715DE">
        <w:rPr>
          <w:rFonts w:ascii="Tahoma" w:hAnsi="Tahoma" w:cs="Tahoma"/>
          <w:color w:val="000000"/>
          <w:sz w:val="24"/>
          <w:szCs w:val="24"/>
          <w:lang w:val="es-MX" w:eastAsia="es-MX"/>
        </w:rPr>
        <w:t>tado de Yucatán, en materia de d</w:t>
      </w:r>
      <w:r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erechos </w:t>
      </w:r>
      <w:r w:rsidR="00C715DE">
        <w:rPr>
          <w:rFonts w:ascii="Tahoma" w:hAnsi="Tahoma" w:cs="Tahoma"/>
          <w:color w:val="000000"/>
          <w:sz w:val="24"/>
          <w:szCs w:val="24"/>
          <w:lang w:val="es-MX" w:eastAsia="es-MX"/>
        </w:rPr>
        <w:t>p</w:t>
      </w:r>
      <w:r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>olítico-</w:t>
      </w:r>
      <w:r w:rsidR="00C715DE">
        <w:rPr>
          <w:rFonts w:ascii="Tahoma" w:hAnsi="Tahoma" w:cs="Tahoma"/>
          <w:color w:val="000000"/>
          <w:sz w:val="24"/>
          <w:szCs w:val="24"/>
          <w:lang w:val="es-MX" w:eastAsia="es-MX"/>
        </w:rPr>
        <w:t>e</w:t>
      </w:r>
      <w:r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lectorales del pueblo indígena, suscrita por el Diputado Rafael Alejandro </w:t>
      </w:r>
      <w:proofErr w:type="spellStart"/>
      <w:r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>Echazarreta</w:t>
      </w:r>
      <w:proofErr w:type="spellEnd"/>
      <w:r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 Torres.</w:t>
      </w:r>
    </w:p>
    <w:p w14:paraId="6B40D28B" w14:textId="77777777" w:rsidR="00A91038" w:rsidRDefault="00A91038" w:rsidP="00A9103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8564E85" w14:textId="77777777" w:rsidR="00FD5043" w:rsidRPr="00FD5043" w:rsidRDefault="00FD5043" w:rsidP="009F425A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FD5043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FD5043">
        <w:rPr>
          <w:rFonts w:ascii="Tahoma" w:hAnsi="Tahoma" w:cs="Tahoma"/>
          <w:bCs/>
          <w:sz w:val="24"/>
          <w:szCs w:val="24"/>
        </w:rPr>
        <w:t>Asuntos Generales.</w:t>
      </w:r>
    </w:p>
    <w:p w14:paraId="120EF9E5" w14:textId="77777777" w:rsidR="00FD5043" w:rsidRPr="00FD5043" w:rsidRDefault="00FD5043" w:rsidP="009F425A">
      <w:pPr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639574CC" w14:textId="77777777" w:rsidR="00FD5043" w:rsidRPr="00FD5043" w:rsidRDefault="00FD5043" w:rsidP="009F425A">
      <w:pPr>
        <w:spacing w:line="360" w:lineRule="auto"/>
        <w:rPr>
          <w:rFonts w:ascii="Tahoma" w:hAnsi="Tahoma" w:cs="Tahoma"/>
          <w:sz w:val="24"/>
          <w:szCs w:val="24"/>
        </w:rPr>
      </w:pPr>
      <w:r w:rsidRPr="00FD5043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FD5043">
        <w:rPr>
          <w:rFonts w:ascii="Tahoma" w:hAnsi="Tahoma" w:cs="Tahoma"/>
          <w:sz w:val="24"/>
          <w:szCs w:val="24"/>
        </w:rPr>
        <w:t>Se ordena la redacción del acta respectiva.</w:t>
      </w:r>
    </w:p>
    <w:p w14:paraId="77AE8F32" w14:textId="77777777" w:rsidR="00FD5043" w:rsidRPr="00FD5043" w:rsidRDefault="00FD5043" w:rsidP="009F425A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7EB8703D" w14:textId="77777777" w:rsidR="00FD5043" w:rsidRPr="00FD5043" w:rsidRDefault="00FD5043" w:rsidP="009F425A">
      <w:pPr>
        <w:spacing w:line="360" w:lineRule="auto"/>
        <w:rPr>
          <w:rFonts w:ascii="Tahoma" w:hAnsi="Tahoma" w:cs="Tahoma"/>
          <w:sz w:val="24"/>
          <w:szCs w:val="24"/>
        </w:rPr>
      </w:pPr>
      <w:r w:rsidRPr="00FD5043">
        <w:rPr>
          <w:rFonts w:ascii="Tahoma" w:hAnsi="Tahoma" w:cs="Tahoma"/>
          <w:b/>
          <w:sz w:val="24"/>
          <w:szCs w:val="24"/>
        </w:rPr>
        <w:t xml:space="preserve">VII.- </w:t>
      </w:r>
      <w:r w:rsidRPr="00FD5043">
        <w:rPr>
          <w:rFonts w:ascii="Tahoma" w:hAnsi="Tahoma" w:cs="Tahoma"/>
          <w:sz w:val="24"/>
          <w:szCs w:val="24"/>
        </w:rPr>
        <w:t>Clausura de la sesión.</w:t>
      </w:r>
    </w:p>
    <w:p w14:paraId="5B63B5C8" w14:textId="77777777" w:rsidR="00E13452" w:rsidRDefault="00E13452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E71F306" w14:textId="62021EB3" w:rsidR="00982470" w:rsidRPr="00563EBC" w:rsidRDefault="0098247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A67514">
        <w:rPr>
          <w:rFonts w:ascii="Tahoma" w:hAnsi="Tahoma" w:cs="Tahoma"/>
          <w:sz w:val="24"/>
          <w:szCs w:val="24"/>
        </w:rPr>
        <w:t>0</w:t>
      </w:r>
      <w:r w:rsidR="00C715DE">
        <w:rPr>
          <w:rFonts w:ascii="Tahoma" w:hAnsi="Tahoma" w:cs="Tahoma"/>
          <w:sz w:val="24"/>
          <w:szCs w:val="24"/>
        </w:rPr>
        <w:t>7</w:t>
      </w:r>
      <w:r w:rsidR="0075661C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A67514">
        <w:rPr>
          <w:rFonts w:ascii="Tahoma" w:hAnsi="Tahoma" w:cs="Tahoma"/>
          <w:sz w:val="24"/>
          <w:szCs w:val="24"/>
        </w:rPr>
        <w:t>diciembre</w:t>
      </w:r>
      <w:r w:rsidR="00A71B28">
        <w:rPr>
          <w:rFonts w:ascii="Tahoma" w:hAnsi="Tahoma" w:cs="Tahoma"/>
          <w:sz w:val="24"/>
          <w:szCs w:val="24"/>
        </w:rPr>
        <w:t xml:space="preserve">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9C7136">
        <w:rPr>
          <w:rFonts w:ascii="Tahoma" w:hAnsi="Tahoma" w:cs="Tahoma"/>
          <w:sz w:val="24"/>
          <w:szCs w:val="24"/>
        </w:rPr>
        <w:t>3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6485090A" w14:textId="77777777" w:rsidR="002145D1" w:rsidRDefault="002145D1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8018979" w14:textId="19188CDB" w:rsidR="00AE6302" w:rsidRDefault="00C2064E" w:rsidP="00AE6302">
      <w:pPr>
        <w:spacing w:line="360" w:lineRule="auto"/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8D0ADC" w:rsidRPr="008D0ADC">
        <w:rPr>
          <w:rFonts w:ascii="Tahoma" w:hAnsi="Tahoma" w:cs="Tahoma"/>
          <w:sz w:val="24"/>
          <w:szCs w:val="24"/>
        </w:rPr>
        <w:t>asando a</w:t>
      </w:r>
      <w:r w:rsidR="000E6B60">
        <w:rPr>
          <w:rFonts w:ascii="Tahoma" w:hAnsi="Tahoma" w:cs="Tahoma"/>
          <w:sz w:val="24"/>
          <w:szCs w:val="24"/>
        </w:rPr>
        <w:t>l inciso a),</w:t>
      </w:r>
      <w:r w:rsidR="008942B4">
        <w:rPr>
          <w:rFonts w:ascii="Tahoma" w:hAnsi="Tahoma" w:cs="Tahoma"/>
          <w:sz w:val="24"/>
          <w:szCs w:val="24"/>
        </w:rPr>
        <w:t xml:space="preserve"> </w:t>
      </w:r>
      <w:r w:rsidR="00E62C0C">
        <w:rPr>
          <w:rFonts w:ascii="Tahoma" w:hAnsi="Tahoma" w:cs="Tahoma"/>
          <w:sz w:val="24"/>
          <w:szCs w:val="24"/>
        </w:rPr>
        <w:t xml:space="preserve">la Diputada Presidenta instruyó a la Secretaría General que distribuya </w:t>
      </w:r>
      <w:r w:rsidR="00E62C0C" w:rsidRPr="00A91038">
        <w:rPr>
          <w:rFonts w:ascii="Tahoma" w:hAnsi="Tahoma" w:cs="Tahoma"/>
          <w:sz w:val="24"/>
          <w:szCs w:val="24"/>
        </w:rPr>
        <w:t xml:space="preserve">la </w:t>
      </w:r>
      <w:r w:rsidR="00E62C0C">
        <w:rPr>
          <w:rFonts w:ascii="Tahoma" w:hAnsi="Tahoma" w:cs="Tahoma"/>
          <w:iCs/>
          <w:color w:val="000000"/>
          <w:sz w:val="24"/>
          <w:szCs w:val="24"/>
        </w:rPr>
        <w:t>i</w:t>
      </w:r>
      <w:r w:rsidR="00E62C0C" w:rsidRPr="00A91038">
        <w:rPr>
          <w:rFonts w:ascii="Tahoma" w:hAnsi="Tahoma" w:cs="Tahoma"/>
          <w:iCs/>
          <w:color w:val="000000"/>
          <w:sz w:val="24"/>
          <w:szCs w:val="24"/>
        </w:rPr>
        <w:t xml:space="preserve">niciativa para modificar la Constitución Política del Estado de Yucatán y expedir la Ley que Regula la Contratación de Proyectos Integrales de Inversión a Largo Plazo para los Entes Públicos del Estado de Yucatán, </w:t>
      </w:r>
      <w:r w:rsidR="00E62C0C" w:rsidRPr="00A91038">
        <w:rPr>
          <w:rFonts w:ascii="Tahoma" w:hAnsi="Tahoma" w:cs="Tahoma"/>
          <w:sz w:val="24"/>
          <w:szCs w:val="24"/>
        </w:rPr>
        <w:t xml:space="preserve">suscrita por </w:t>
      </w:r>
      <w:r w:rsidR="00E62C0C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el Licenciado Mauricio Vila </w:t>
      </w:r>
      <w:proofErr w:type="spellStart"/>
      <w:r w:rsidR="00E62C0C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>Dosal</w:t>
      </w:r>
      <w:proofErr w:type="spellEnd"/>
      <w:r w:rsidR="00E62C0C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y la Abogada María Dolores Fritz Sierra, Gobernador Constitucional y Secretaria General de Gobierno, ambos del Estado de Yucatán, respectivamente</w:t>
      </w:r>
      <w:r w:rsidR="00E62C0C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. </w:t>
      </w:r>
      <w:r w:rsidR="00E62C0C">
        <w:rPr>
          <w:rFonts w:ascii="Tahoma" w:hAnsi="Tahoma" w:cs="Tahoma"/>
          <w:sz w:val="24"/>
          <w:szCs w:val="24"/>
        </w:rPr>
        <w:t xml:space="preserve">Seguidamente, instruyó a la Secretaría General para que elabore una ficha técnica y cuadro comparativo </w:t>
      </w:r>
      <w:r w:rsidR="00AE6302">
        <w:rPr>
          <w:rFonts w:ascii="Tahoma" w:hAnsi="Tahoma" w:cs="Tahoma"/>
          <w:sz w:val="24"/>
          <w:szCs w:val="24"/>
        </w:rPr>
        <w:t xml:space="preserve">respectivo, </w:t>
      </w:r>
      <w:r w:rsidR="00AE6302">
        <w:rPr>
          <w:rFonts w:ascii="Tahoma" w:hAnsi="Tahoma" w:cs="Tahoma"/>
          <w:bCs/>
          <w:iCs/>
          <w:sz w:val="24"/>
          <w:szCs w:val="24"/>
        </w:rPr>
        <w:t>a fin de que sean presentados en una sesión posterior.</w:t>
      </w:r>
    </w:p>
    <w:p w14:paraId="45AC5541" w14:textId="77777777" w:rsidR="00C715DE" w:rsidRDefault="00C715DE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027F534" w14:textId="7DC0A380" w:rsidR="00CD3F53" w:rsidRDefault="008942B4" w:rsidP="00457D94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37E56">
        <w:rPr>
          <w:rFonts w:ascii="Tahoma" w:hAnsi="Tahoma" w:cs="Tahoma"/>
          <w:sz w:val="24"/>
          <w:szCs w:val="24"/>
        </w:rPr>
        <w:t xml:space="preserve">Pasando al inciso b), </w:t>
      </w:r>
      <w:r w:rsidR="006351DC">
        <w:rPr>
          <w:rFonts w:ascii="Tahoma" w:hAnsi="Tahoma" w:cs="Tahoma"/>
          <w:sz w:val="24"/>
          <w:szCs w:val="24"/>
        </w:rPr>
        <w:t xml:space="preserve">la Diputada Presidenta solicitó a </w:t>
      </w:r>
      <w:r w:rsidR="00D03626" w:rsidRPr="00D37E56">
        <w:rPr>
          <w:rFonts w:ascii="Tahoma" w:hAnsi="Tahoma" w:cs="Tahoma"/>
          <w:sz w:val="24"/>
          <w:szCs w:val="24"/>
        </w:rPr>
        <w:t xml:space="preserve">la </w:t>
      </w:r>
      <w:r w:rsidR="006351DC">
        <w:rPr>
          <w:rFonts w:ascii="Tahoma" w:hAnsi="Tahoma" w:cs="Tahoma"/>
          <w:sz w:val="24"/>
          <w:szCs w:val="24"/>
        </w:rPr>
        <w:t>S</w:t>
      </w:r>
      <w:r w:rsidR="00D03626" w:rsidRPr="00D37E56">
        <w:rPr>
          <w:rFonts w:ascii="Tahoma" w:hAnsi="Tahoma" w:cs="Tahoma"/>
          <w:sz w:val="24"/>
          <w:szCs w:val="24"/>
        </w:rPr>
        <w:t xml:space="preserve">ecretaría </w:t>
      </w:r>
      <w:r w:rsidR="006351DC">
        <w:rPr>
          <w:rFonts w:ascii="Tahoma" w:hAnsi="Tahoma" w:cs="Tahoma"/>
          <w:sz w:val="24"/>
          <w:szCs w:val="24"/>
        </w:rPr>
        <w:t>G</w:t>
      </w:r>
      <w:r w:rsidR="00D03626" w:rsidRPr="00D37E56">
        <w:rPr>
          <w:rFonts w:ascii="Tahoma" w:hAnsi="Tahoma" w:cs="Tahoma"/>
          <w:sz w:val="24"/>
          <w:szCs w:val="24"/>
        </w:rPr>
        <w:t xml:space="preserve">eneral </w:t>
      </w:r>
      <w:r w:rsidR="006351DC">
        <w:rPr>
          <w:rFonts w:ascii="Tahoma" w:hAnsi="Tahoma" w:cs="Tahoma"/>
          <w:sz w:val="24"/>
          <w:szCs w:val="24"/>
        </w:rPr>
        <w:t xml:space="preserve">que </w:t>
      </w:r>
      <w:r w:rsidR="00D03626" w:rsidRPr="00D37E56">
        <w:rPr>
          <w:rFonts w:ascii="Tahoma" w:hAnsi="Tahoma" w:cs="Tahoma"/>
          <w:sz w:val="24"/>
          <w:szCs w:val="24"/>
        </w:rPr>
        <w:t>distribu</w:t>
      </w:r>
      <w:r w:rsidR="006351DC">
        <w:rPr>
          <w:rFonts w:ascii="Tahoma" w:hAnsi="Tahoma" w:cs="Tahoma"/>
          <w:sz w:val="24"/>
          <w:szCs w:val="24"/>
        </w:rPr>
        <w:t>ya</w:t>
      </w:r>
      <w:r w:rsidR="00D03626" w:rsidRPr="00D37E56">
        <w:rPr>
          <w:rFonts w:ascii="Tahoma" w:hAnsi="Tahoma" w:cs="Tahoma"/>
          <w:sz w:val="24"/>
          <w:szCs w:val="24"/>
        </w:rPr>
        <w:t xml:space="preserve"> </w:t>
      </w:r>
      <w:r w:rsidR="006351DC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la </w:t>
      </w:r>
      <w:r w:rsidR="006351DC">
        <w:rPr>
          <w:rFonts w:ascii="Tahoma" w:hAnsi="Tahoma" w:cs="Tahoma"/>
          <w:iCs/>
          <w:color w:val="000000"/>
          <w:sz w:val="24"/>
          <w:szCs w:val="24"/>
        </w:rPr>
        <w:t>i</w:t>
      </w:r>
      <w:r w:rsidR="006351DC" w:rsidRPr="00A91038">
        <w:rPr>
          <w:rFonts w:ascii="Tahoma" w:hAnsi="Tahoma" w:cs="Tahoma"/>
          <w:iCs/>
          <w:color w:val="000000"/>
          <w:sz w:val="24"/>
          <w:szCs w:val="24"/>
        </w:rPr>
        <w:t xml:space="preserve">niciativa para modificar la Constitución Política del Estado de Yucatán y el Código de la Administración Pública de Yucatán y para expedir la Ley de la Operadora Energética y Marítima de Yucatán, Sociedad Anónima de Capital Variable de Participación Estatal Mayoritaria, </w:t>
      </w:r>
      <w:r w:rsidR="006351DC" w:rsidRPr="00A91038">
        <w:rPr>
          <w:rFonts w:ascii="Tahoma" w:hAnsi="Tahoma" w:cs="Tahoma"/>
          <w:sz w:val="24"/>
          <w:szCs w:val="24"/>
        </w:rPr>
        <w:t xml:space="preserve">suscrita por </w:t>
      </w:r>
      <w:r w:rsidR="006351DC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el Licenciado Mauricio Vila </w:t>
      </w:r>
      <w:proofErr w:type="spellStart"/>
      <w:r w:rsidR="006351DC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>Dosal</w:t>
      </w:r>
      <w:proofErr w:type="spellEnd"/>
      <w:r w:rsidR="006351DC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y la Abogada María Dolores Fritz Sierra, Gobernador Constitucional y Secretaria General de Gobierno, ambos del Estado de Yucatán, respectivamente</w:t>
      </w:r>
      <w:r w:rsidR="006351DC">
        <w:rPr>
          <w:rFonts w:ascii="Tahoma" w:hAnsi="Tahoma" w:cs="Tahoma"/>
          <w:iCs/>
          <w:color w:val="000000"/>
          <w:sz w:val="24"/>
          <w:szCs w:val="24"/>
          <w:lang w:eastAsia="es-MX"/>
        </w:rPr>
        <w:t>.</w:t>
      </w:r>
      <w:r w:rsidR="001E18DA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Al no haber intervenciones, </w:t>
      </w:r>
      <w:r w:rsidR="001E18DA" w:rsidRPr="001E18DA">
        <w:rPr>
          <w:rFonts w:ascii="Tahoma" w:hAnsi="Tahoma" w:cs="Tahoma"/>
          <w:sz w:val="24"/>
          <w:szCs w:val="24"/>
        </w:rPr>
        <w:t>instruy</w:t>
      </w:r>
      <w:r w:rsidR="001E18DA">
        <w:rPr>
          <w:rFonts w:ascii="Tahoma" w:hAnsi="Tahoma" w:cs="Tahoma"/>
          <w:sz w:val="24"/>
          <w:szCs w:val="24"/>
        </w:rPr>
        <w:t>ó</w:t>
      </w:r>
      <w:r w:rsidR="001E18DA" w:rsidRPr="001E18DA">
        <w:rPr>
          <w:rFonts w:ascii="Tahoma" w:hAnsi="Tahoma" w:cs="Tahoma"/>
          <w:sz w:val="24"/>
          <w:szCs w:val="24"/>
        </w:rPr>
        <w:t xml:space="preserve"> a la </w:t>
      </w:r>
      <w:r w:rsidR="001E18DA">
        <w:rPr>
          <w:rFonts w:ascii="Tahoma" w:hAnsi="Tahoma" w:cs="Tahoma"/>
          <w:sz w:val="24"/>
          <w:szCs w:val="24"/>
        </w:rPr>
        <w:t>S</w:t>
      </w:r>
      <w:r w:rsidR="001E18DA" w:rsidRPr="001E18DA">
        <w:rPr>
          <w:rFonts w:ascii="Tahoma" w:hAnsi="Tahoma" w:cs="Tahoma"/>
          <w:sz w:val="24"/>
          <w:szCs w:val="24"/>
        </w:rPr>
        <w:t xml:space="preserve">ecretaría </w:t>
      </w:r>
      <w:r w:rsidR="001E18DA">
        <w:rPr>
          <w:rFonts w:ascii="Tahoma" w:hAnsi="Tahoma" w:cs="Tahoma"/>
          <w:sz w:val="24"/>
          <w:szCs w:val="24"/>
        </w:rPr>
        <w:t>G</w:t>
      </w:r>
      <w:r w:rsidR="001E18DA" w:rsidRPr="001E18DA">
        <w:rPr>
          <w:rFonts w:ascii="Tahoma" w:hAnsi="Tahoma" w:cs="Tahoma"/>
          <w:sz w:val="24"/>
          <w:szCs w:val="24"/>
        </w:rPr>
        <w:t>eneral para que elabor</w:t>
      </w:r>
      <w:r w:rsidR="001E18DA">
        <w:rPr>
          <w:rFonts w:ascii="Tahoma" w:hAnsi="Tahoma" w:cs="Tahoma"/>
          <w:sz w:val="24"/>
          <w:szCs w:val="24"/>
        </w:rPr>
        <w:t>e</w:t>
      </w:r>
      <w:r w:rsidR="001E18DA" w:rsidRPr="001E18DA">
        <w:rPr>
          <w:rFonts w:ascii="Tahoma" w:hAnsi="Tahoma" w:cs="Tahoma"/>
          <w:sz w:val="24"/>
          <w:szCs w:val="24"/>
        </w:rPr>
        <w:t xml:space="preserve"> una ficha técnica y un cuadro comparativo de la iniciativa en comento, </w:t>
      </w:r>
      <w:r w:rsidR="001E18DA">
        <w:rPr>
          <w:rFonts w:ascii="Tahoma" w:hAnsi="Tahoma" w:cs="Tahoma"/>
          <w:sz w:val="24"/>
          <w:szCs w:val="24"/>
        </w:rPr>
        <w:t xml:space="preserve">a fin de </w:t>
      </w:r>
      <w:r w:rsidR="001E18DA" w:rsidRPr="001E18DA">
        <w:rPr>
          <w:rFonts w:ascii="Tahoma" w:hAnsi="Tahoma" w:cs="Tahoma"/>
          <w:sz w:val="24"/>
          <w:szCs w:val="24"/>
        </w:rPr>
        <w:t>que se</w:t>
      </w:r>
      <w:r w:rsidR="001E18DA">
        <w:rPr>
          <w:rFonts w:ascii="Tahoma" w:hAnsi="Tahoma" w:cs="Tahoma"/>
          <w:sz w:val="24"/>
          <w:szCs w:val="24"/>
        </w:rPr>
        <w:t>a</w:t>
      </w:r>
      <w:r w:rsidR="001E18DA" w:rsidRPr="001E18DA">
        <w:rPr>
          <w:rFonts w:ascii="Tahoma" w:hAnsi="Tahoma" w:cs="Tahoma"/>
          <w:sz w:val="24"/>
          <w:szCs w:val="24"/>
        </w:rPr>
        <w:t xml:space="preserve">n </w:t>
      </w:r>
      <w:r w:rsidR="001E18DA">
        <w:rPr>
          <w:rFonts w:ascii="Tahoma" w:hAnsi="Tahoma" w:cs="Tahoma"/>
          <w:sz w:val="24"/>
          <w:szCs w:val="24"/>
        </w:rPr>
        <w:t xml:space="preserve">presentados </w:t>
      </w:r>
      <w:r w:rsidR="001E18DA" w:rsidRPr="001E18DA">
        <w:rPr>
          <w:rFonts w:ascii="Tahoma" w:hAnsi="Tahoma" w:cs="Tahoma"/>
          <w:sz w:val="24"/>
          <w:szCs w:val="24"/>
        </w:rPr>
        <w:t>en una sesión subsecuente.</w:t>
      </w:r>
    </w:p>
    <w:p w14:paraId="2F06574D" w14:textId="77777777" w:rsidR="001E18DA" w:rsidRDefault="001E18DA" w:rsidP="00457D94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9191A8A" w14:textId="26491E7C" w:rsidR="00E43839" w:rsidRPr="00D37E56" w:rsidRDefault="00AE3249" w:rsidP="001E18DA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37E56">
        <w:rPr>
          <w:rFonts w:ascii="Tahoma" w:hAnsi="Tahoma" w:cs="Tahoma"/>
          <w:sz w:val="24"/>
          <w:szCs w:val="24"/>
          <w:lang w:val="es-MX"/>
        </w:rPr>
        <w:t>C</w:t>
      </w:r>
      <w:r w:rsidR="008F67D2" w:rsidRPr="00D37E56">
        <w:rPr>
          <w:rFonts w:ascii="Tahoma" w:hAnsi="Tahoma" w:cs="Tahoma"/>
          <w:sz w:val="24"/>
          <w:szCs w:val="24"/>
          <w:lang w:val="es-MX"/>
        </w:rPr>
        <w:t xml:space="preserve">ontinuando con el inciso </w:t>
      </w:r>
      <w:r w:rsidR="003556F3" w:rsidRPr="00D37E56">
        <w:rPr>
          <w:rFonts w:ascii="Tahoma" w:hAnsi="Tahoma" w:cs="Tahoma"/>
          <w:sz w:val="24"/>
          <w:szCs w:val="24"/>
          <w:lang w:val="es-MX"/>
        </w:rPr>
        <w:t>c</w:t>
      </w:r>
      <w:r w:rsidR="008F67D2" w:rsidRPr="00D37E56">
        <w:rPr>
          <w:rFonts w:ascii="Tahoma" w:hAnsi="Tahoma" w:cs="Tahoma"/>
          <w:sz w:val="24"/>
          <w:szCs w:val="24"/>
          <w:lang w:val="es-MX"/>
        </w:rPr>
        <w:t>)</w:t>
      </w:r>
      <w:r w:rsidR="0025425B" w:rsidRPr="00D37E56">
        <w:rPr>
          <w:rFonts w:ascii="Tahoma" w:hAnsi="Tahoma" w:cs="Tahoma"/>
          <w:sz w:val="24"/>
          <w:szCs w:val="24"/>
          <w:lang w:val="es-MX"/>
        </w:rPr>
        <w:t xml:space="preserve">, </w:t>
      </w:r>
      <w:r w:rsidR="00E43839" w:rsidRPr="00D37E56">
        <w:rPr>
          <w:rFonts w:ascii="Tahoma" w:hAnsi="Tahoma" w:cs="Tahoma"/>
          <w:sz w:val="24"/>
          <w:szCs w:val="24"/>
          <w:lang w:val="es-MX"/>
        </w:rPr>
        <w:t xml:space="preserve">en el marco del estudio </w:t>
      </w:r>
      <w:r w:rsidR="00E43839" w:rsidRPr="00D37E56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de </w:t>
      </w:r>
      <w:r w:rsidR="001E18DA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la </w:t>
      </w:r>
      <w:r w:rsidR="001E18DA" w:rsidRPr="00A91038">
        <w:rPr>
          <w:rFonts w:ascii="Tahoma" w:hAnsi="Tahoma" w:cs="Tahoma"/>
          <w:sz w:val="24"/>
          <w:szCs w:val="24"/>
        </w:rPr>
        <w:t>Acción de Inconstitucionalidad 99/2022, promovida por la Comisión Nacional de Derechos Humanos, Subsecretaría General de Acuerdos, Sección de Trámite de Controversias Constitucionales y de Acciones de Inconstitucionalidad</w:t>
      </w:r>
      <w:r w:rsidR="001E18DA">
        <w:rPr>
          <w:rFonts w:ascii="Tahoma" w:hAnsi="Tahoma" w:cs="Tahoma"/>
          <w:sz w:val="24"/>
          <w:szCs w:val="24"/>
        </w:rPr>
        <w:t xml:space="preserve">, la Diputada Presidenta </w:t>
      </w:r>
      <w:r w:rsidR="00E43839" w:rsidRPr="00D37E56">
        <w:rPr>
          <w:rFonts w:ascii="Tahoma" w:hAnsi="Tahoma" w:cs="Tahoma"/>
          <w:sz w:val="24"/>
          <w:szCs w:val="24"/>
        </w:rPr>
        <w:t>instruy</w:t>
      </w:r>
      <w:r w:rsidR="001E18DA">
        <w:rPr>
          <w:rFonts w:ascii="Tahoma" w:hAnsi="Tahoma" w:cs="Tahoma"/>
          <w:sz w:val="24"/>
          <w:szCs w:val="24"/>
        </w:rPr>
        <w:t>ó</w:t>
      </w:r>
      <w:r w:rsidR="00E43839" w:rsidRPr="00D37E56">
        <w:rPr>
          <w:rFonts w:ascii="Tahoma" w:hAnsi="Tahoma" w:cs="Tahoma"/>
          <w:sz w:val="24"/>
          <w:szCs w:val="24"/>
        </w:rPr>
        <w:t xml:space="preserve"> a la </w:t>
      </w:r>
      <w:r w:rsidR="001E18DA">
        <w:rPr>
          <w:rFonts w:ascii="Tahoma" w:hAnsi="Tahoma" w:cs="Tahoma"/>
          <w:sz w:val="24"/>
          <w:szCs w:val="24"/>
        </w:rPr>
        <w:t>S</w:t>
      </w:r>
      <w:r w:rsidR="00E43839" w:rsidRPr="00D37E56">
        <w:rPr>
          <w:rFonts w:ascii="Tahoma" w:hAnsi="Tahoma" w:cs="Tahoma"/>
          <w:sz w:val="24"/>
          <w:szCs w:val="24"/>
        </w:rPr>
        <w:t xml:space="preserve">ecretaría </w:t>
      </w:r>
      <w:r w:rsidR="001E18DA">
        <w:rPr>
          <w:rFonts w:ascii="Tahoma" w:hAnsi="Tahoma" w:cs="Tahoma"/>
          <w:sz w:val="24"/>
          <w:szCs w:val="24"/>
        </w:rPr>
        <w:t>G</w:t>
      </w:r>
      <w:r w:rsidR="00E43839" w:rsidRPr="00D37E56">
        <w:rPr>
          <w:rFonts w:ascii="Tahoma" w:hAnsi="Tahoma" w:cs="Tahoma"/>
          <w:sz w:val="24"/>
          <w:szCs w:val="24"/>
        </w:rPr>
        <w:t xml:space="preserve">eneral para que </w:t>
      </w:r>
      <w:r w:rsidR="001E18DA">
        <w:rPr>
          <w:rFonts w:ascii="Tahoma" w:hAnsi="Tahoma" w:cs="Tahoma"/>
          <w:sz w:val="24"/>
          <w:szCs w:val="24"/>
        </w:rPr>
        <w:t xml:space="preserve">distribuya la </w:t>
      </w:r>
      <w:r w:rsidR="00E43839" w:rsidRPr="00D37E56">
        <w:rPr>
          <w:rFonts w:ascii="Tahoma" w:hAnsi="Tahoma" w:cs="Tahoma"/>
          <w:sz w:val="24"/>
          <w:szCs w:val="24"/>
        </w:rPr>
        <w:t>ficha técnica de la misma.</w:t>
      </w:r>
      <w:r w:rsidR="001E18DA">
        <w:rPr>
          <w:rFonts w:ascii="Tahoma" w:hAnsi="Tahoma" w:cs="Tahoma"/>
          <w:sz w:val="24"/>
          <w:szCs w:val="24"/>
        </w:rPr>
        <w:t xml:space="preserve"> No habiendo intervenciones, </w:t>
      </w:r>
      <w:r w:rsidR="00E43839" w:rsidRPr="00D37E56">
        <w:rPr>
          <w:rFonts w:ascii="Tahoma" w:hAnsi="Tahoma" w:cs="Tahoma"/>
          <w:sz w:val="24"/>
          <w:szCs w:val="24"/>
        </w:rPr>
        <w:t>instruy</w:t>
      </w:r>
      <w:r w:rsidR="001E18DA">
        <w:rPr>
          <w:rFonts w:ascii="Tahoma" w:hAnsi="Tahoma" w:cs="Tahoma"/>
          <w:sz w:val="24"/>
          <w:szCs w:val="24"/>
        </w:rPr>
        <w:t>ó</w:t>
      </w:r>
      <w:r w:rsidR="00E43839" w:rsidRPr="00D37E56">
        <w:rPr>
          <w:rFonts w:ascii="Tahoma" w:hAnsi="Tahoma" w:cs="Tahoma"/>
          <w:sz w:val="24"/>
          <w:szCs w:val="24"/>
        </w:rPr>
        <w:t xml:space="preserve"> a la </w:t>
      </w:r>
      <w:r w:rsidR="001E18DA">
        <w:rPr>
          <w:rFonts w:ascii="Tahoma" w:hAnsi="Tahoma" w:cs="Tahoma"/>
          <w:sz w:val="24"/>
          <w:szCs w:val="24"/>
        </w:rPr>
        <w:t>S</w:t>
      </w:r>
      <w:r w:rsidR="00E43839" w:rsidRPr="00D37E56">
        <w:rPr>
          <w:rFonts w:ascii="Tahoma" w:hAnsi="Tahoma" w:cs="Tahoma"/>
          <w:sz w:val="24"/>
          <w:szCs w:val="24"/>
        </w:rPr>
        <w:t xml:space="preserve">ecretaría </w:t>
      </w:r>
      <w:r w:rsidR="001E18DA">
        <w:rPr>
          <w:rFonts w:ascii="Tahoma" w:hAnsi="Tahoma" w:cs="Tahoma"/>
          <w:sz w:val="24"/>
          <w:szCs w:val="24"/>
        </w:rPr>
        <w:t>G</w:t>
      </w:r>
      <w:r w:rsidR="00E43839" w:rsidRPr="00D37E56">
        <w:rPr>
          <w:rFonts w:ascii="Tahoma" w:hAnsi="Tahoma" w:cs="Tahoma"/>
          <w:sz w:val="24"/>
          <w:szCs w:val="24"/>
        </w:rPr>
        <w:t>eneral para que elabor</w:t>
      </w:r>
      <w:r w:rsidR="001E18DA">
        <w:rPr>
          <w:rFonts w:ascii="Tahoma" w:hAnsi="Tahoma" w:cs="Tahoma"/>
          <w:sz w:val="24"/>
          <w:szCs w:val="24"/>
        </w:rPr>
        <w:t>e</w:t>
      </w:r>
      <w:r w:rsidR="00E43839" w:rsidRPr="00D37E56">
        <w:rPr>
          <w:rFonts w:ascii="Tahoma" w:hAnsi="Tahoma" w:cs="Tahoma"/>
          <w:sz w:val="24"/>
          <w:szCs w:val="24"/>
        </w:rPr>
        <w:t xml:space="preserve"> un proyecto de protocolo de consulta sobre el tema</w:t>
      </w:r>
      <w:r w:rsidR="001E18DA">
        <w:rPr>
          <w:rFonts w:ascii="Tahoma" w:hAnsi="Tahoma" w:cs="Tahoma"/>
          <w:sz w:val="24"/>
          <w:szCs w:val="24"/>
        </w:rPr>
        <w:t xml:space="preserve"> en cuestión</w:t>
      </w:r>
      <w:r w:rsidR="00E43839" w:rsidRPr="00D37E56">
        <w:rPr>
          <w:rFonts w:ascii="Tahoma" w:hAnsi="Tahoma" w:cs="Tahoma"/>
          <w:sz w:val="24"/>
          <w:szCs w:val="24"/>
        </w:rPr>
        <w:t xml:space="preserve">, así como un proyecto de convocatoria a fin de llevar a cabo dicha consulta, </w:t>
      </w:r>
      <w:r w:rsidR="001E18DA">
        <w:rPr>
          <w:rFonts w:ascii="Tahoma" w:hAnsi="Tahoma" w:cs="Tahoma"/>
          <w:sz w:val="24"/>
          <w:szCs w:val="24"/>
        </w:rPr>
        <w:t xml:space="preserve">con el fin de que sean presentados </w:t>
      </w:r>
      <w:r w:rsidR="00E43839" w:rsidRPr="00D37E56">
        <w:rPr>
          <w:rFonts w:ascii="Tahoma" w:hAnsi="Tahoma" w:cs="Tahoma"/>
          <w:sz w:val="24"/>
          <w:szCs w:val="24"/>
        </w:rPr>
        <w:t xml:space="preserve">para </w:t>
      </w:r>
      <w:r w:rsidR="001E18DA">
        <w:rPr>
          <w:rFonts w:ascii="Tahoma" w:hAnsi="Tahoma" w:cs="Tahoma"/>
          <w:sz w:val="24"/>
          <w:szCs w:val="24"/>
        </w:rPr>
        <w:t xml:space="preserve">su </w:t>
      </w:r>
      <w:r w:rsidR="00E43839" w:rsidRPr="00D37E56">
        <w:rPr>
          <w:rFonts w:ascii="Tahoma" w:hAnsi="Tahoma" w:cs="Tahoma"/>
          <w:sz w:val="24"/>
          <w:szCs w:val="24"/>
        </w:rPr>
        <w:t>análisis, discusión y votación en una sesión subsecuente.</w:t>
      </w:r>
    </w:p>
    <w:p w14:paraId="0988F060" w14:textId="7371A697" w:rsidR="00A3171A" w:rsidRPr="00D37E56" w:rsidRDefault="00A3171A" w:rsidP="00A3171A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</w:rPr>
      </w:pPr>
    </w:p>
    <w:p w14:paraId="7391F241" w14:textId="798A2E4F" w:rsidR="00E43839" w:rsidRPr="00D37E56" w:rsidRDefault="00E43839" w:rsidP="00E43839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D37E56">
        <w:rPr>
          <w:rFonts w:ascii="Tahoma" w:hAnsi="Tahoma" w:cs="Tahoma"/>
          <w:bCs/>
          <w:sz w:val="24"/>
          <w:szCs w:val="24"/>
        </w:rPr>
        <w:t xml:space="preserve">Prosiguiendo con el inciso d), en el marco del estudio de </w:t>
      </w:r>
      <w:r w:rsidR="001E18DA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la </w:t>
      </w:r>
      <w:r w:rsidR="001E18DA">
        <w:rPr>
          <w:rFonts w:ascii="Tahoma" w:hAnsi="Tahoma" w:cs="Tahoma"/>
          <w:iCs/>
          <w:color w:val="000000"/>
          <w:sz w:val="24"/>
          <w:szCs w:val="24"/>
          <w:lang w:eastAsia="es-MX"/>
        </w:rPr>
        <w:t>i</w:t>
      </w:r>
      <w:r w:rsidR="001E18DA" w:rsidRPr="00A91038">
        <w:rPr>
          <w:rFonts w:ascii="Tahoma" w:hAnsi="Tahoma" w:cs="Tahoma"/>
          <w:bCs/>
          <w:sz w:val="24"/>
          <w:szCs w:val="24"/>
        </w:rPr>
        <w:t xml:space="preserve">niciativa con proyecto de </w:t>
      </w:r>
      <w:r w:rsidR="001E18DA">
        <w:rPr>
          <w:rFonts w:ascii="Tahoma" w:hAnsi="Tahoma" w:cs="Tahoma"/>
          <w:bCs/>
          <w:sz w:val="24"/>
          <w:szCs w:val="24"/>
        </w:rPr>
        <w:t>d</w:t>
      </w:r>
      <w:r w:rsidR="001E18DA" w:rsidRPr="00A91038">
        <w:rPr>
          <w:rFonts w:ascii="Tahoma" w:hAnsi="Tahoma" w:cs="Tahoma"/>
          <w:bCs/>
          <w:sz w:val="24"/>
          <w:szCs w:val="24"/>
        </w:rPr>
        <w:t>ecreto que crea la Ley para la Consulta de las Personas con alguna Discapacidad, Afrodescendientes y de Origen Étnico del Estado de Yucatán, suscrita por la Diputada Karla Reyna Franco Blanco y l</w:t>
      </w:r>
      <w:r w:rsidR="001E18DA">
        <w:rPr>
          <w:rFonts w:ascii="Tahoma" w:hAnsi="Tahoma" w:cs="Tahoma"/>
          <w:bCs/>
          <w:sz w:val="24"/>
          <w:szCs w:val="24"/>
        </w:rPr>
        <w:t>os d</w:t>
      </w:r>
      <w:r w:rsidR="001E18DA" w:rsidRPr="00A91038">
        <w:rPr>
          <w:rFonts w:ascii="Tahoma" w:hAnsi="Tahoma" w:cs="Tahoma"/>
          <w:bCs/>
          <w:sz w:val="24"/>
          <w:szCs w:val="24"/>
        </w:rPr>
        <w:t xml:space="preserve">iputados Gaspar Armando Quintal Parra y Erik José </w:t>
      </w:r>
      <w:proofErr w:type="spellStart"/>
      <w:r w:rsidR="001E18DA" w:rsidRPr="00A91038">
        <w:rPr>
          <w:rFonts w:ascii="Tahoma" w:hAnsi="Tahoma" w:cs="Tahoma"/>
          <w:bCs/>
          <w:sz w:val="24"/>
          <w:szCs w:val="24"/>
        </w:rPr>
        <w:t>Rihani</w:t>
      </w:r>
      <w:proofErr w:type="spellEnd"/>
      <w:r w:rsidR="001E18DA" w:rsidRPr="00A91038">
        <w:rPr>
          <w:rFonts w:ascii="Tahoma" w:hAnsi="Tahoma" w:cs="Tahoma"/>
          <w:bCs/>
          <w:sz w:val="24"/>
          <w:szCs w:val="24"/>
        </w:rPr>
        <w:t xml:space="preserve"> González</w:t>
      </w:r>
      <w:r w:rsidR="001E18DA">
        <w:rPr>
          <w:rFonts w:ascii="Tahoma" w:hAnsi="Tahoma" w:cs="Tahoma"/>
          <w:bCs/>
          <w:sz w:val="24"/>
          <w:szCs w:val="24"/>
        </w:rPr>
        <w:t xml:space="preserve">, la Diputada Presidenta </w:t>
      </w:r>
      <w:r w:rsidRPr="00D37E56">
        <w:rPr>
          <w:rFonts w:ascii="Tahoma" w:hAnsi="Tahoma" w:cs="Tahoma"/>
          <w:bCs/>
          <w:sz w:val="24"/>
          <w:szCs w:val="24"/>
        </w:rPr>
        <w:t>instruy</w:t>
      </w:r>
      <w:r w:rsidR="001E18DA">
        <w:rPr>
          <w:rFonts w:ascii="Tahoma" w:hAnsi="Tahoma" w:cs="Tahoma"/>
          <w:bCs/>
          <w:sz w:val="24"/>
          <w:szCs w:val="24"/>
        </w:rPr>
        <w:t>ó</w:t>
      </w:r>
      <w:r w:rsidRPr="00D37E56">
        <w:rPr>
          <w:rFonts w:ascii="Tahoma" w:hAnsi="Tahoma" w:cs="Tahoma"/>
          <w:bCs/>
          <w:sz w:val="24"/>
          <w:szCs w:val="24"/>
        </w:rPr>
        <w:t xml:space="preserve"> a la </w:t>
      </w:r>
      <w:r w:rsidR="001E18DA">
        <w:rPr>
          <w:rFonts w:ascii="Tahoma" w:hAnsi="Tahoma" w:cs="Tahoma"/>
          <w:bCs/>
          <w:sz w:val="24"/>
          <w:szCs w:val="24"/>
        </w:rPr>
        <w:t>S</w:t>
      </w:r>
      <w:r w:rsidRPr="00D37E56">
        <w:rPr>
          <w:rFonts w:ascii="Tahoma" w:hAnsi="Tahoma" w:cs="Tahoma"/>
          <w:bCs/>
          <w:sz w:val="24"/>
          <w:szCs w:val="24"/>
        </w:rPr>
        <w:t xml:space="preserve">ecretaría </w:t>
      </w:r>
      <w:r w:rsidR="001E18DA">
        <w:rPr>
          <w:rFonts w:ascii="Tahoma" w:hAnsi="Tahoma" w:cs="Tahoma"/>
          <w:bCs/>
          <w:sz w:val="24"/>
          <w:szCs w:val="24"/>
        </w:rPr>
        <w:t>G</w:t>
      </w:r>
      <w:r w:rsidRPr="00D37E56">
        <w:rPr>
          <w:rFonts w:ascii="Tahoma" w:hAnsi="Tahoma" w:cs="Tahoma"/>
          <w:bCs/>
          <w:sz w:val="24"/>
          <w:szCs w:val="24"/>
        </w:rPr>
        <w:t>eneral para que distribu</w:t>
      </w:r>
      <w:r w:rsidR="001E18DA">
        <w:rPr>
          <w:rFonts w:ascii="Tahoma" w:hAnsi="Tahoma" w:cs="Tahoma"/>
          <w:bCs/>
          <w:sz w:val="24"/>
          <w:szCs w:val="24"/>
        </w:rPr>
        <w:t>ya</w:t>
      </w:r>
      <w:r w:rsidRPr="00D37E56">
        <w:rPr>
          <w:rFonts w:ascii="Tahoma" w:hAnsi="Tahoma" w:cs="Tahoma"/>
          <w:bCs/>
          <w:sz w:val="24"/>
          <w:szCs w:val="24"/>
        </w:rPr>
        <w:t xml:space="preserve"> una ficha técnica de la misma.</w:t>
      </w:r>
    </w:p>
    <w:p w14:paraId="11C6EED7" w14:textId="77777777" w:rsidR="00E43839" w:rsidRPr="00D37E56" w:rsidRDefault="00E43839" w:rsidP="00E43839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5DA7DD53" w14:textId="67CE2379" w:rsidR="004A6C99" w:rsidRPr="00D37E56" w:rsidRDefault="00E43839" w:rsidP="0085499D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37E56">
        <w:rPr>
          <w:rFonts w:ascii="Tahoma" w:hAnsi="Tahoma" w:cs="Tahoma"/>
          <w:bCs/>
          <w:sz w:val="24"/>
          <w:szCs w:val="24"/>
        </w:rPr>
        <w:t xml:space="preserve">Pasando al inciso e), en el marco del estudio de </w:t>
      </w:r>
      <w:r w:rsidR="0085499D" w:rsidRPr="00A91038">
        <w:rPr>
          <w:rFonts w:ascii="Tahoma" w:hAnsi="Tahoma" w:cs="Tahoma"/>
          <w:iCs/>
          <w:color w:val="000000"/>
          <w:sz w:val="24"/>
          <w:szCs w:val="24"/>
          <w:lang w:eastAsia="es-MX"/>
        </w:rPr>
        <w:t>la</w:t>
      </w:r>
      <w:r w:rsidR="0085499D" w:rsidRPr="00A9103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5499D">
        <w:rPr>
          <w:rFonts w:ascii="Tahoma" w:hAnsi="Tahoma" w:cs="Tahoma"/>
          <w:sz w:val="24"/>
          <w:szCs w:val="24"/>
        </w:rPr>
        <w:t>i</w:t>
      </w:r>
      <w:r w:rsidR="0085499D" w:rsidRPr="00A91038">
        <w:rPr>
          <w:rFonts w:ascii="Tahoma" w:hAnsi="Tahoma" w:cs="Tahoma"/>
          <w:sz w:val="24"/>
          <w:szCs w:val="24"/>
        </w:rPr>
        <w:t xml:space="preserve">niciativa con </w:t>
      </w:r>
      <w:r w:rsidR="0085499D">
        <w:rPr>
          <w:rFonts w:ascii="Tahoma" w:hAnsi="Tahoma" w:cs="Tahoma"/>
          <w:sz w:val="24"/>
          <w:szCs w:val="24"/>
        </w:rPr>
        <w:t>proyecto de d</w:t>
      </w:r>
      <w:r w:rsidR="0085499D" w:rsidRPr="00A91038">
        <w:rPr>
          <w:rFonts w:ascii="Tahoma" w:hAnsi="Tahoma" w:cs="Tahoma"/>
          <w:sz w:val="24"/>
          <w:szCs w:val="24"/>
        </w:rPr>
        <w:t>ecreto por el que se modifica la Constitución Política del Estado de Yucatán, la Ley de Instituciones y Procedimientos Electorales del Estado de Yucatán y la Ley de Gobierno de los Municipios del Es</w:t>
      </w:r>
      <w:r w:rsidR="0085499D">
        <w:rPr>
          <w:rFonts w:ascii="Tahoma" w:hAnsi="Tahoma" w:cs="Tahoma"/>
          <w:sz w:val="24"/>
          <w:szCs w:val="24"/>
        </w:rPr>
        <w:t>tado de Yucatán, en materia de representantes indígenas mayas ante los a</w:t>
      </w:r>
      <w:r w:rsidR="0085499D" w:rsidRPr="00A91038">
        <w:rPr>
          <w:rFonts w:ascii="Tahoma" w:hAnsi="Tahoma" w:cs="Tahoma"/>
          <w:sz w:val="24"/>
          <w:szCs w:val="24"/>
        </w:rPr>
        <w:t>yuntamientos, suscrita por las diputadas y los diputados de la Junta de Gobierno y Coordinación Política del H. Congreso del Estado</w:t>
      </w:r>
      <w:r w:rsidR="0085499D">
        <w:rPr>
          <w:rFonts w:ascii="Tahoma" w:hAnsi="Tahoma" w:cs="Tahoma"/>
          <w:sz w:val="24"/>
          <w:szCs w:val="24"/>
        </w:rPr>
        <w:t xml:space="preserve">, la Diputada Presidenta </w:t>
      </w:r>
      <w:r w:rsidRPr="00D37E56">
        <w:rPr>
          <w:rFonts w:ascii="Tahoma" w:hAnsi="Tahoma" w:cs="Tahoma"/>
          <w:sz w:val="24"/>
          <w:szCs w:val="24"/>
        </w:rPr>
        <w:t>instruy</w:t>
      </w:r>
      <w:r w:rsidR="0085499D">
        <w:rPr>
          <w:rFonts w:ascii="Tahoma" w:hAnsi="Tahoma" w:cs="Tahoma"/>
          <w:sz w:val="24"/>
          <w:szCs w:val="24"/>
        </w:rPr>
        <w:t>ó</w:t>
      </w:r>
      <w:r w:rsidRPr="00D37E56">
        <w:rPr>
          <w:rFonts w:ascii="Tahoma" w:hAnsi="Tahoma" w:cs="Tahoma"/>
          <w:sz w:val="24"/>
          <w:szCs w:val="24"/>
        </w:rPr>
        <w:t xml:space="preserve"> a la </w:t>
      </w:r>
      <w:r w:rsidR="0085499D">
        <w:rPr>
          <w:rFonts w:ascii="Tahoma" w:hAnsi="Tahoma" w:cs="Tahoma"/>
          <w:sz w:val="24"/>
          <w:szCs w:val="24"/>
        </w:rPr>
        <w:t>S</w:t>
      </w:r>
      <w:r w:rsidRPr="00D37E56">
        <w:rPr>
          <w:rFonts w:ascii="Tahoma" w:hAnsi="Tahoma" w:cs="Tahoma"/>
          <w:sz w:val="24"/>
          <w:szCs w:val="24"/>
        </w:rPr>
        <w:t xml:space="preserve">ecretaría </w:t>
      </w:r>
      <w:r w:rsidR="0085499D">
        <w:rPr>
          <w:rFonts w:ascii="Tahoma" w:hAnsi="Tahoma" w:cs="Tahoma"/>
          <w:sz w:val="24"/>
          <w:szCs w:val="24"/>
        </w:rPr>
        <w:t>G</w:t>
      </w:r>
      <w:r w:rsidRPr="00D37E56">
        <w:rPr>
          <w:rFonts w:ascii="Tahoma" w:hAnsi="Tahoma" w:cs="Tahoma"/>
          <w:sz w:val="24"/>
          <w:szCs w:val="24"/>
        </w:rPr>
        <w:t xml:space="preserve">eneral para que </w:t>
      </w:r>
      <w:r w:rsidR="0085499D">
        <w:rPr>
          <w:rFonts w:ascii="Tahoma" w:hAnsi="Tahoma" w:cs="Tahoma"/>
          <w:sz w:val="24"/>
          <w:szCs w:val="24"/>
        </w:rPr>
        <w:t xml:space="preserve">distribuya </w:t>
      </w:r>
      <w:r w:rsidRPr="00D37E56">
        <w:rPr>
          <w:rFonts w:ascii="Tahoma" w:hAnsi="Tahoma" w:cs="Tahoma"/>
          <w:sz w:val="24"/>
          <w:szCs w:val="24"/>
        </w:rPr>
        <w:t>una ficha técnica y un cuadro comparativo de</w:t>
      </w:r>
      <w:r w:rsidR="0085499D">
        <w:rPr>
          <w:rFonts w:ascii="Tahoma" w:hAnsi="Tahoma" w:cs="Tahoma"/>
          <w:sz w:val="24"/>
          <w:szCs w:val="24"/>
        </w:rPr>
        <w:t xml:space="preserve"> la misma</w:t>
      </w:r>
      <w:r w:rsidRPr="00D37E56">
        <w:rPr>
          <w:rFonts w:ascii="Tahoma" w:hAnsi="Tahoma" w:cs="Tahoma"/>
          <w:sz w:val="24"/>
          <w:szCs w:val="24"/>
        </w:rPr>
        <w:t>.</w:t>
      </w:r>
      <w:r w:rsidR="0085499D">
        <w:rPr>
          <w:rFonts w:ascii="Tahoma" w:hAnsi="Tahoma" w:cs="Tahoma"/>
          <w:sz w:val="24"/>
          <w:szCs w:val="24"/>
        </w:rPr>
        <w:t xml:space="preserve"> Posteriormente, </w:t>
      </w:r>
      <w:r w:rsidR="004A6C99" w:rsidRPr="00D37E56">
        <w:rPr>
          <w:rFonts w:ascii="Tahoma" w:hAnsi="Tahoma" w:cs="Tahoma"/>
          <w:sz w:val="24"/>
          <w:szCs w:val="24"/>
        </w:rPr>
        <w:t>instruy</w:t>
      </w:r>
      <w:r w:rsidR="0085499D">
        <w:rPr>
          <w:rFonts w:ascii="Tahoma" w:hAnsi="Tahoma" w:cs="Tahoma"/>
          <w:sz w:val="24"/>
          <w:szCs w:val="24"/>
        </w:rPr>
        <w:t>ó</w:t>
      </w:r>
      <w:r w:rsidR="004A6C99" w:rsidRPr="00D37E56">
        <w:rPr>
          <w:rFonts w:ascii="Tahoma" w:hAnsi="Tahoma" w:cs="Tahoma"/>
          <w:sz w:val="24"/>
          <w:szCs w:val="24"/>
        </w:rPr>
        <w:t xml:space="preserve"> a la </w:t>
      </w:r>
      <w:r w:rsidR="0085499D">
        <w:rPr>
          <w:rFonts w:ascii="Tahoma" w:hAnsi="Tahoma" w:cs="Tahoma"/>
          <w:sz w:val="24"/>
          <w:szCs w:val="24"/>
        </w:rPr>
        <w:t>S</w:t>
      </w:r>
      <w:r w:rsidR="004A6C99" w:rsidRPr="00D37E56">
        <w:rPr>
          <w:rFonts w:ascii="Tahoma" w:hAnsi="Tahoma" w:cs="Tahoma"/>
          <w:sz w:val="24"/>
          <w:szCs w:val="24"/>
        </w:rPr>
        <w:t xml:space="preserve">ecretaría </w:t>
      </w:r>
      <w:r w:rsidR="0085499D">
        <w:rPr>
          <w:rFonts w:ascii="Tahoma" w:hAnsi="Tahoma" w:cs="Tahoma"/>
          <w:sz w:val="24"/>
          <w:szCs w:val="24"/>
        </w:rPr>
        <w:t>G</w:t>
      </w:r>
      <w:r w:rsidR="004A6C99" w:rsidRPr="00D37E56">
        <w:rPr>
          <w:rFonts w:ascii="Tahoma" w:hAnsi="Tahoma" w:cs="Tahoma"/>
          <w:sz w:val="24"/>
          <w:szCs w:val="24"/>
        </w:rPr>
        <w:t>eneral para que elabor</w:t>
      </w:r>
      <w:r w:rsidR="0085499D">
        <w:rPr>
          <w:rFonts w:ascii="Tahoma" w:hAnsi="Tahoma" w:cs="Tahoma"/>
          <w:sz w:val="24"/>
          <w:szCs w:val="24"/>
        </w:rPr>
        <w:t>e</w:t>
      </w:r>
      <w:r w:rsidR="004A6C99" w:rsidRPr="00D37E56">
        <w:rPr>
          <w:rFonts w:ascii="Tahoma" w:hAnsi="Tahoma" w:cs="Tahoma"/>
          <w:sz w:val="24"/>
          <w:szCs w:val="24"/>
        </w:rPr>
        <w:t xml:space="preserve"> un proyecto de protocolo de consulta sobre el tema</w:t>
      </w:r>
      <w:r w:rsidR="0085499D">
        <w:rPr>
          <w:rFonts w:ascii="Tahoma" w:hAnsi="Tahoma" w:cs="Tahoma"/>
          <w:sz w:val="24"/>
          <w:szCs w:val="24"/>
        </w:rPr>
        <w:t xml:space="preserve"> en estudio</w:t>
      </w:r>
      <w:r w:rsidR="004A6C99" w:rsidRPr="00D37E56">
        <w:rPr>
          <w:rFonts w:ascii="Tahoma" w:hAnsi="Tahoma" w:cs="Tahoma"/>
          <w:sz w:val="24"/>
          <w:szCs w:val="24"/>
        </w:rPr>
        <w:t xml:space="preserve">, así como un proyecto de convocatoria </w:t>
      </w:r>
      <w:r w:rsidR="0085499D">
        <w:rPr>
          <w:rFonts w:ascii="Tahoma" w:hAnsi="Tahoma" w:cs="Tahoma"/>
          <w:sz w:val="24"/>
          <w:szCs w:val="24"/>
        </w:rPr>
        <w:t xml:space="preserve">para realizar </w:t>
      </w:r>
      <w:r w:rsidR="004A6C99" w:rsidRPr="00D37E56">
        <w:rPr>
          <w:rFonts w:ascii="Tahoma" w:hAnsi="Tahoma" w:cs="Tahoma"/>
          <w:sz w:val="24"/>
          <w:szCs w:val="24"/>
        </w:rPr>
        <w:t xml:space="preserve">dicha consulta, </w:t>
      </w:r>
      <w:r w:rsidR="0085499D">
        <w:rPr>
          <w:rFonts w:ascii="Tahoma" w:hAnsi="Tahoma" w:cs="Tahoma"/>
          <w:sz w:val="24"/>
          <w:szCs w:val="24"/>
        </w:rPr>
        <w:t xml:space="preserve">con el fin de que sean presentados </w:t>
      </w:r>
      <w:r w:rsidR="004A6C99" w:rsidRPr="00D37E56">
        <w:rPr>
          <w:rFonts w:ascii="Tahoma" w:hAnsi="Tahoma" w:cs="Tahoma"/>
          <w:sz w:val="24"/>
          <w:szCs w:val="24"/>
        </w:rPr>
        <w:t xml:space="preserve">para </w:t>
      </w:r>
      <w:r w:rsidR="0085499D">
        <w:rPr>
          <w:rFonts w:ascii="Tahoma" w:hAnsi="Tahoma" w:cs="Tahoma"/>
          <w:sz w:val="24"/>
          <w:szCs w:val="24"/>
        </w:rPr>
        <w:t xml:space="preserve">su </w:t>
      </w:r>
      <w:r w:rsidR="004A6C99" w:rsidRPr="00D37E56">
        <w:rPr>
          <w:rFonts w:ascii="Tahoma" w:hAnsi="Tahoma" w:cs="Tahoma"/>
          <w:sz w:val="24"/>
          <w:szCs w:val="24"/>
        </w:rPr>
        <w:t>análisis, discusión y votación en una sesión posterior.</w:t>
      </w:r>
    </w:p>
    <w:p w14:paraId="1A4EAD3D" w14:textId="77777777" w:rsidR="00644DC4" w:rsidRPr="00D37E56" w:rsidRDefault="00644DC4" w:rsidP="00E43839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4D13BC0E" w14:textId="3577D8D8" w:rsidR="004A6C99" w:rsidRPr="00D37E56" w:rsidRDefault="004A6C99" w:rsidP="004A6C99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</w:rPr>
      </w:pPr>
      <w:r w:rsidRPr="00D37E56">
        <w:rPr>
          <w:rFonts w:ascii="Tahoma" w:hAnsi="Tahoma" w:cs="Tahoma"/>
          <w:sz w:val="24"/>
          <w:szCs w:val="24"/>
        </w:rPr>
        <w:t xml:space="preserve">Continuando con el inciso f), en el marco del estudio de </w:t>
      </w:r>
      <w:r w:rsidR="005D0270" w:rsidRPr="00A91038">
        <w:rPr>
          <w:rFonts w:ascii="Tahoma" w:hAnsi="Tahoma" w:cs="Tahoma"/>
          <w:bCs/>
          <w:sz w:val="24"/>
          <w:szCs w:val="24"/>
        </w:rPr>
        <w:t xml:space="preserve">la </w:t>
      </w:r>
      <w:r w:rsidR="005D0270">
        <w:rPr>
          <w:rFonts w:ascii="Tahoma" w:hAnsi="Tahoma" w:cs="Tahoma"/>
          <w:bCs/>
          <w:sz w:val="24"/>
          <w:szCs w:val="24"/>
        </w:rPr>
        <w:t>i</w:t>
      </w:r>
      <w:proofErr w:type="spellStart"/>
      <w:r w:rsidR="005D0270">
        <w:rPr>
          <w:rFonts w:ascii="Tahoma" w:hAnsi="Tahoma" w:cs="Tahoma"/>
          <w:color w:val="000000"/>
          <w:sz w:val="24"/>
          <w:szCs w:val="24"/>
          <w:lang w:val="es-MX" w:eastAsia="es-MX"/>
        </w:rPr>
        <w:t>niciativa</w:t>
      </w:r>
      <w:proofErr w:type="spellEnd"/>
      <w:r w:rsidR="005D0270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 con p</w:t>
      </w:r>
      <w:r w:rsidR="005D0270"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royecto de </w:t>
      </w:r>
      <w:r w:rsidR="005D0270">
        <w:rPr>
          <w:rFonts w:ascii="Tahoma" w:hAnsi="Tahoma" w:cs="Tahoma"/>
          <w:color w:val="000000"/>
          <w:sz w:val="24"/>
          <w:szCs w:val="24"/>
          <w:lang w:val="es-MX" w:eastAsia="es-MX"/>
        </w:rPr>
        <w:t>d</w:t>
      </w:r>
      <w:r w:rsidR="005D0270"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>ecreto por el que se reforma y adiciona diversas disposiciones de la Ley de Instituciones y Procedimientos Electorales y de la Ley de Gobierno del Poder Legislativo, ambas del Es</w:t>
      </w:r>
      <w:r w:rsidR="005D0270">
        <w:rPr>
          <w:rFonts w:ascii="Tahoma" w:hAnsi="Tahoma" w:cs="Tahoma"/>
          <w:color w:val="000000"/>
          <w:sz w:val="24"/>
          <w:szCs w:val="24"/>
          <w:lang w:val="es-MX" w:eastAsia="es-MX"/>
        </w:rPr>
        <w:t>tado de Yucatán, en materia de d</w:t>
      </w:r>
      <w:r w:rsidR="005D0270"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erechos </w:t>
      </w:r>
      <w:r w:rsidR="005D0270">
        <w:rPr>
          <w:rFonts w:ascii="Tahoma" w:hAnsi="Tahoma" w:cs="Tahoma"/>
          <w:color w:val="000000"/>
          <w:sz w:val="24"/>
          <w:szCs w:val="24"/>
          <w:lang w:val="es-MX" w:eastAsia="es-MX"/>
        </w:rPr>
        <w:t>p</w:t>
      </w:r>
      <w:r w:rsidR="005D0270"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>olítico-</w:t>
      </w:r>
      <w:r w:rsidR="005D0270">
        <w:rPr>
          <w:rFonts w:ascii="Tahoma" w:hAnsi="Tahoma" w:cs="Tahoma"/>
          <w:color w:val="000000"/>
          <w:sz w:val="24"/>
          <w:szCs w:val="24"/>
          <w:lang w:val="es-MX" w:eastAsia="es-MX"/>
        </w:rPr>
        <w:t>e</w:t>
      </w:r>
      <w:r w:rsidR="005D0270"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lectorales del pueblo indígena, suscrita por el Diputado Rafael Alejandro </w:t>
      </w:r>
      <w:proofErr w:type="spellStart"/>
      <w:r w:rsidR="005D0270"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>Echazarreta</w:t>
      </w:r>
      <w:proofErr w:type="spellEnd"/>
      <w:r w:rsidR="005D0270" w:rsidRPr="00A91038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 Torres</w:t>
      </w:r>
      <w:r w:rsidR="005D0270">
        <w:rPr>
          <w:rFonts w:ascii="Tahoma" w:hAnsi="Tahoma" w:cs="Tahoma"/>
          <w:color w:val="000000"/>
          <w:sz w:val="24"/>
          <w:szCs w:val="24"/>
          <w:lang w:val="es-MX" w:eastAsia="es-MX"/>
        </w:rPr>
        <w:t xml:space="preserve">, la Diputada Presidenta </w:t>
      </w:r>
      <w:r w:rsidRPr="00D37E56">
        <w:rPr>
          <w:rFonts w:ascii="Tahoma" w:hAnsi="Tahoma" w:cs="Tahoma"/>
          <w:sz w:val="24"/>
          <w:szCs w:val="24"/>
        </w:rPr>
        <w:t>solicit</w:t>
      </w:r>
      <w:r w:rsidR="005D0270">
        <w:rPr>
          <w:rFonts w:ascii="Tahoma" w:hAnsi="Tahoma" w:cs="Tahoma"/>
          <w:sz w:val="24"/>
          <w:szCs w:val="24"/>
        </w:rPr>
        <w:t>ó</w:t>
      </w:r>
      <w:r w:rsidRPr="00D37E56">
        <w:rPr>
          <w:rFonts w:ascii="Tahoma" w:hAnsi="Tahoma" w:cs="Tahoma"/>
          <w:sz w:val="24"/>
          <w:szCs w:val="24"/>
        </w:rPr>
        <w:t xml:space="preserve"> a la </w:t>
      </w:r>
      <w:r w:rsidR="005D0270">
        <w:rPr>
          <w:rFonts w:ascii="Tahoma" w:hAnsi="Tahoma" w:cs="Tahoma"/>
          <w:sz w:val="24"/>
          <w:szCs w:val="24"/>
        </w:rPr>
        <w:t>S</w:t>
      </w:r>
      <w:r w:rsidRPr="00D37E56">
        <w:rPr>
          <w:rFonts w:ascii="Tahoma" w:hAnsi="Tahoma" w:cs="Tahoma"/>
          <w:sz w:val="24"/>
          <w:szCs w:val="24"/>
        </w:rPr>
        <w:t xml:space="preserve">ecretaría </w:t>
      </w:r>
      <w:r w:rsidR="005D0270">
        <w:rPr>
          <w:rFonts w:ascii="Tahoma" w:hAnsi="Tahoma" w:cs="Tahoma"/>
          <w:sz w:val="24"/>
          <w:szCs w:val="24"/>
        </w:rPr>
        <w:t>G</w:t>
      </w:r>
      <w:r w:rsidRPr="00D37E56">
        <w:rPr>
          <w:rFonts w:ascii="Tahoma" w:hAnsi="Tahoma" w:cs="Tahoma"/>
          <w:sz w:val="24"/>
          <w:szCs w:val="24"/>
        </w:rPr>
        <w:t xml:space="preserve">eneral </w:t>
      </w:r>
      <w:r w:rsidR="005D0270">
        <w:rPr>
          <w:rFonts w:ascii="Tahoma" w:hAnsi="Tahoma" w:cs="Tahoma"/>
          <w:sz w:val="24"/>
          <w:szCs w:val="24"/>
        </w:rPr>
        <w:t xml:space="preserve">que </w:t>
      </w:r>
      <w:r w:rsidRPr="00D37E56">
        <w:rPr>
          <w:rFonts w:ascii="Tahoma" w:hAnsi="Tahoma" w:cs="Tahoma"/>
          <w:sz w:val="24"/>
          <w:szCs w:val="24"/>
        </w:rPr>
        <w:t>distribu</w:t>
      </w:r>
      <w:r w:rsidR="005D0270">
        <w:rPr>
          <w:rFonts w:ascii="Tahoma" w:hAnsi="Tahoma" w:cs="Tahoma"/>
          <w:sz w:val="24"/>
          <w:szCs w:val="24"/>
        </w:rPr>
        <w:t>ya</w:t>
      </w:r>
      <w:r w:rsidRPr="00D37E56">
        <w:rPr>
          <w:rFonts w:ascii="Tahoma" w:hAnsi="Tahoma" w:cs="Tahoma"/>
          <w:sz w:val="24"/>
          <w:szCs w:val="24"/>
        </w:rPr>
        <w:t xml:space="preserve"> una ficha técnica y un cuadro comparativo previamente requeridos.</w:t>
      </w:r>
    </w:p>
    <w:p w14:paraId="69E7698D" w14:textId="77777777" w:rsidR="00060DB1" w:rsidRDefault="00060DB1" w:rsidP="005D0270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</w:rPr>
      </w:pPr>
    </w:p>
    <w:p w14:paraId="1E365F69" w14:textId="46B04CDE" w:rsidR="004A6C99" w:rsidRPr="00D37E56" w:rsidRDefault="005D0270" w:rsidP="005D0270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Más adelante, al no haber intervenciones, la Diputada P</w:t>
      </w:r>
      <w:r w:rsidR="004A6C99" w:rsidRPr="00D37E56">
        <w:rPr>
          <w:rFonts w:ascii="Tahoma" w:hAnsi="Tahoma" w:cs="Tahoma"/>
          <w:sz w:val="24"/>
          <w:szCs w:val="24"/>
        </w:rPr>
        <w:t>residen</w:t>
      </w:r>
      <w:r>
        <w:rPr>
          <w:rFonts w:ascii="Tahoma" w:hAnsi="Tahoma" w:cs="Tahoma"/>
          <w:sz w:val="24"/>
          <w:szCs w:val="24"/>
        </w:rPr>
        <w:t>t</w:t>
      </w:r>
      <w:r w:rsidR="004A6C99" w:rsidRPr="00D37E56">
        <w:rPr>
          <w:rFonts w:ascii="Tahoma" w:hAnsi="Tahoma" w:cs="Tahoma"/>
          <w:sz w:val="24"/>
          <w:szCs w:val="24"/>
        </w:rPr>
        <w:t>a instruy</w:t>
      </w:r>
      <w:r>
        <w:rPr>
          <w:rFonts w:ascii="Tahoma" w:hAnsi="Tahoma" w:cs="Tahoma"/>
          <w:sz w:val="24"/>
          <w:szCs w:val="24"/>
        </w:rPr>
        <w:t>ó</w:t>
      </w:r>
      <w:r w:rsidR="004A6C99" w:rsidRPr="00D37E56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="004A6C99" w:rsidRPr="00D37E56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="004A6C99" w:rsidRPr="00D37E56">
        <w:rPr>
          <w:rFonts w:ascii="Tahoma" w:hAnsi="Tahoma" w:cs="Tahoma"/>
          <w:sz w:val="24"/>
          <w:szCs w:val="24"/>
        </w:rPr>
        <w:t>eneral para que elabor</w:t>
      </w:r>
      <w:r>
        <w:rPr>
          <w:rFonts w:ascii="Tahoma" w:hAnsi="Tahoma" w:cs="Tahoma"/>
          <w:sz w:val="24"/>
          <w:szCs w:val="24"/>
        </w:rPr>
        <w:t>e</w:t>
      </w:r>
      <w:r w:rsidR="004A6C99" w:rsidRPr="00D37E56">
        <w:rPr>
          <w:rFonts w:ascii="Tahoma" w:hAnsi="Tahoma" w:cs="Tahoma"/>
          <w:sz w:val="24"/>
          <w:szCs w:val="24"/>
        </w:rPr>
        <w:t xml:space="preserve"> un proyecto de protocolo de consulta sobre el tema</w:t>
      </w:r>
      <w:r>
        <w:rPr>
          <w:rFonts w:ascii="Tahoma" w:hAnsi="Tahoma" w:cs="Tahoma"/>
          <w:sz w:val="24"/>
          <w:szCs w:val="24"/>
        </w:rPr>
        <w:t xml:space="preserve"> en comento</w:t>
      </w:r>
      <w:r w:rsidR="004A6C99" w:rsidRPr="00D37E56">
        <w:rPr>
          <w:rFonts w:ascii="Tahoma" w:hAnsi="Tahoma" w:cs="Tahoma"/>
          <w:sz w:val="24"/>
          <w:szCs w:val="24"/>
        </w:rPr>
        <w:t xml:space="preserve">, así como un proyecto de convocatoria a fin de llevar a cabo dicha consulta, </w:t>
      </w:r>
      <w:r>
        <w:rPr>
          <w:rFonts w:ascii="Tahoma" w:hAnsi="Tahoma" w:cs="Tahoma"/>
          <w:sz w:val="24"/>
          <w:szCs w:val="24"/>
        </w:rPr>
        <w:t xml:space="preserve">con el fin de que sean presentados </w:t>
      </w:r>
      <w:r w:rsidR="004A6C99" w:rsidRPr="00D37E56">
        <w:rPr>
          <w:rFonts w:ascii="Tahoma" w:hAnsi="Tahoma" w:cs="Tahoma"/>
          <w:sz w:val="24"/>
          <w:szCs w:val="24"/>
        </w:rPr>
        <w:t xml:space="preserve">para </w:t>
      </w:r>
      <w:r>
        <w:rPr>
          <w:rFonts w:ascii="Tahoma" w:hAnsi="Tahoma" w:cs="Tahoma"/>
          <w:sz w:val="24"/>
          <w:szCs w:val="24"/>
        </w:rPr>
        <w:t xml:space="preserve">su </w:t>
      </w:r>
      <w:r w:rsidR="004A6C99" w:rsidRPr="00D37E56">
        <w:rPr>
          <w:rFonts w:ascii="Tahoma" w:hAnsi="Tahoma" w:cs="Tahoma"/>
          <w:sz w:val="24"/>
          <w:szCs w:val="24"/>
        </w:rPr>
        <w:t>análisis, discusión y votación en una sesión posterior.</w:t>
      </w:r>
    </w:p>
    <w:p w14:paraId="359916FD" w14:textId="77777777" w:rsidR="004A6C99" w:rsidRPr="003701DE" w:rsidRDefault="004A6C99" w:rsidP="00E43839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4644EEFE" w14:textId="753524A3" w:rsidR="00AD186F" w:rsidRPr="00A0035B" w:rsidRDefault="008C6C17" w:rsidP="00A0035B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 w:rsidRPr="00A0035B">
        <w:rPr>
          <w:rFonts w:ascii="Tahoma" w:hAnsi="Tahoma" w:cs="Tahoma"/>
          <w:sz w:val="24"/>
          <w:szCs w:val="24"/>
        </w:rPr>
        <w:t xml:space="preserve">En asuntos generales, </w:t>
      </w:r>
      <w:r w:rsidR="00060DB1">
        <w:rPr>
          <w:rFonts w:ascii="Tahoma" w:hAnsi="Tahoma" w:cs="Tahoma"/>
          <w:sz w:val="24"/>
          <w:szCs w:val="24"/>
        </w:rPr>
        <w:t>ninguna diputada o diputado solicitó el uso de la voz.</w:t>
      </w:r>
    </w:p>
    <w:p w14:paraId="3E1C1ADF" w14:textId="7A3FBB0E" w:rsidR="00D4345A" w:rsidRPr="00AD186F" w:rsidRDefault="00D4345A" w:rsidP="0066153D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5BBCA267" w14:textId="2CB1C7B8" w:rsidR="00ED6C40" w:rsidRDefault="00FA240C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0264EC" w:rsidRPr="000264EC">
        <w:rPr>
          <w:rFonts w:ascii="Tahoma" w:hAnsi="Tahoma" w:cs="Tahoma"/>
          <w:sz w:val="24"/>
          <w:szCs w:val="24"/>
        </w:rPr>
        <w:t>o habiendo más asuntos que tratar</w:t>
      </w:r>
      <w:r w:rsidR="00837D28"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 w:rsidR="00467BF2">
        <w:rPr>
          <w:rFonts w:ascii="Tahoma" w:hAnsi="Tahoma" w:cs="Tahoma"/>
          <w:sz w:val="24"/>
          <w:szCs w:val="24"/>
        </w:rPr>
        <w:t xml:space="preserve"> </w:t>
      </w:r>
      <w:r w:rsidR="00060DB1">
        <w:rPr>
          <w:rFonts w:ascii="Tahoma" w:hAnsi="Tahoma" w:cs="Tahoma"/>
          <w:sz w:val="24"/>
          <w:szCs w:val="24"/>
        </w:rPr>
        <w:t xml:space="preserve">once </w:t>
      </w:r>
      <w:r w:rsidR="005B540A">
        <w:rPr>
          <w:rFonts w:ascii="Tahoma" w:hAnsi="Tahoma" w:cs="Tahoma"/>
          <w:sz w:val="24"/>
          <w:szCs w:val="24"/>
        </w:rPr>
        <w:t xml:space="preserve">horas </w:t>
      </w:r>
      <w:r w:rsidR="00D607F9">
        <w:rPr>
          <w:rFonts w:ascii="Tahoma" w:hAnsi="Tahoma" w:cs="Tahoma"/>
          <w:sz w:val="24"/>
          <w:szCs w:val="24"/>
        </w:rPr>
        <w:t xml:space="preserve">con </w:t>
      </w:r>
      <w:r w:rsidR="00060DB1">
        <w:rPr>
          <w:rFonts w:ascii="Tahoma" w:hAnsi="Tahoma" w:cs="Tahoma"/>
          <w:sz w:val="24"/>
          <w:szCs w:val="24"/>
        </w:rPr>
        <w:t xml:space="preserve">veintiséis </w:t>
      </w:r>
      <w:r w:rsidR="00D607F9">
        <w:rPr>
          <w:rFonts w:ascii="Tahoma" w:hAnsi="Tahoma" w:cs="Tahoma"/>
          <w:sz w:val="24"/>
          <w:szCs w:val="24"/>
        </w:rPr>
        <w:t xml:space="preserve">minutos </w:t>
      </w:r>
      <w:r w:rsidR="00837D28" w:rsidRPr="00837D28">
        <w:rPr>
          <w:rFonts w:ascii="Tahoma" w:hAnsi="Tahoma" w:cs="Tahoma"/>
          <w:sz w:val="24"/>
          <w:szCs w:val="24"/>
        </w:rPr>
        <w:t>de</w:t>
      </w:r>
      <w:r w:rsidR="00B57802">
        <w:rPr>
          <w:rFonts w:ascii="Tahoma" w:hAnsi="Tahoma" w:cs="Tahoma"/>
          <w:sz w:val="24"/>
          <w:szCs w:val="24"/>
        </w:rPr>
        <w:t xml:space="preserve">l día </w:t>
      </w:r>
      <w:r w:rsidR="00C715DE">
        <w:rPr>
          <w:rFonts w:ascii="Tahoma" w:hAnsi="Tahoma" w:cs="Tahoma"/>
          <w:sz w:val="24"/>
          <w:szCs w:val="24"/>
        </w:rPr>
        <w:t>doce</w:t>
      </w:r>
      <w:r w:rsidR="00EF7FAF">
        <w:rPr>
          <w:rFonts w:ascii="Tahoma" w:hAnsi="Tahoma" w:cs="Tahoma"/>
          <w:sz w:val="24"/>
          <w:szCs w:val="24"/>
        </w:rPr>
        <w:t xml:space="preserve"> </w:t>
      </w:r>
      <w:r w:rsidR="00B57802">
        <w:rPr>
          <w:rFonts w:ascii="Tahoma" w:hAnsi="Tahoma" w:cs="Tahoma"/>
          <w:sz w:val="24"/>
          <w:szCs w:val="24"/>
        </w:rPr>
        <w:t>de</w:t>
      </w:r>
      <w:r w:rsidR="00837D28" w:rsidRPr="00837D28">
        <w:rPr>
          <w:rFonts w:ascii="Tahoma" w:hAnsi="Tahoma" w:cs="Tahoma"/>
          <w:sz w:val="24"/>
          <w:szCs w:val="24"/>
        </w:rPr>
        <w:t xml:space="preserve"> </w:t>
      </w:r>
      <w:r w:rsidR="00C715DE">
        <w:rPr>
          <w:rFonts w:ascii="Tahoma" w:hAnsi="Tahoma" w:cs="Tahoma"/>
          <w:sz w:val="24"/>
          <w:szCs w:val="24"/>
        </w:rPr>
        <w:t>enero</w:t>
      </w:r>
      <w:r w:rsidR="00EF7FAF">
        <w:rPr>
          <w:rFonts w:ascii="Tahoma" w:hAnsi="Tahoma" w:cs="Tahoma"/>
          <w:sz w:val="24"/>
          <w:szCs w:val="24"/>
        </w:rPr>
        <w:t xml:space="preserve"> </w:t>
      </w:r>
      <w:r w:rsidR="00837D28" w:rsidRPr="00837D28">
        <w:rPr>
          <w:rFonts w:ascii="Tahoma" w:hAnsi="Tahoma" w:cs="Tahoma"/>
          <w:sz w:val="24"/>
          <w:szCs w:val="24"/>
        </w:rPr>
        <w:t>del año dos mil veinti</w:t>
      </w:r>
      <w:r w:rsidR="00C715DE">
        <w:rPr>
          <w:rFonts w:ascii="Tahoma" w:hAnsi="Tahoma" w:cs="Tahoma"/>
          <w:sz w:val="24"/>
          <w:szCs w:val="24"/>
        </w:rPr>
        <w:t>cuatro</w:t>
      </w:r>
      <w:r w:rsidR="00837D28" w:rsidRPr="00837D28">
        <w:rPr>
          <w:rFonts w:ascii="Tahoma" w:hAnsi="Tahoma" w:cs="Tahoma"/>
          <w:sz w:val="24"/>
          <w:szCs w:val="24"/>
        </w:rPr>
        <w:t>.</w:t>
      </w:r>
    </w:p>
    <w:p w14:paraId="08C8F3D8" w14:textId="77777777" w:rsidR="00EF7FAF" w:rsidRDefault="00EF7FAF" w:rsidP="009F425A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E290296" w14:textId="02B3256F" w:rsidR="00FC3B36" w:rsidRDefault="00FC3B36" w:rsidP="009F425A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2DAFC886" w14:textId="77777777" w:rsidR="00611CA9" w:rsidRDefault="00611CA9" w:rsidP="009F425A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94" w:type="pct"/>
        <w:tblLayout w:type="fixed"/>
        <w:tblLook w:val="04A0" w:firstRow="1" w:lastRow="0" w:firstColumn="1" w:lastColumn="0" w:noHBand="0" w:noVBand="1"/>
      </w:tblPr>
      <w:tblGrid>
        <w:gridCol w:w="4252"/>
        <w:gridCol w:w="4165"/>
      </w:tblGrid>
      <w:tr w:rsidR="00FC3B36" w:rsidRPr="002A2D5C" w14:paraId="585EFA19" w14:textId="77777777" w:rsidTr="00060DB1">
        <w:tc>
          <w:tcPr>
            <w:tcW w:w="2526" w:type="pct"/>
          </w:tcPr>
          <w:p w14:paraId="4654FBD3" w14:textId="77777777" w:rsidR="00FC3B36" w:rsidRPr="002A2D5C" w:rsidRDefault="00FC3B3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454DA47F" w14:textId="77777777" w:rsidR="00FC3B36" w:rsidRPr="002A2D5C" w:rsidRDefault="00FC3B3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C7968F3" w14:textId="77777777" w:rsidR="00FC3B36" w:rsidRPr="002A2D5C" w:rsidRDefault="00FC3B3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8BC17CE" w14:textId="77777777" w:rsidR="00FC3B36" w:rsidRPr="002A2D5C" w:rsidRDefault="00FC3B3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12EA1866" w14:textId="72B6DB96" w:rsidR="00611CA9" w:rsidRPr="002A2D5C" w:rsidRDefault="00FC3B36" w:rsidP="002A2D5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</w:tc>
        <w:tc>
          <w:tcPr>
            <w:tcW w:w="2474" w:type="pct"/>
          </w:tcPr>
          <w:p w14:paraId="3FC1E16D" w14:textId="571DB3D9" w:rsidR="00611CA9" w:rsidRPr="002A2D5C" w:rsidRDefault="004A6C99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SECRETARIO</w:t>
            </w:r>
            <w:r w:rsidR="00611CA9"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0BB0632F" w14:textId="77777777" w:rsidR="00611CA9" w:rsidRPr="002A2D5C" w:rsidRDefault="00611CA9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08D9B7BA" w14:textId="77777777" w:rsidR="00611CA9" w:rsidRPr="002A2D5C" w:rsidRDefault="00611CA9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236A1025" w14:textId="77777777" w:rsidR="00611CA9" w:rsidRPr="002A2D5C" w:rsidRDefault="00611CA9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74423F1C" w14:textId="77777777" w:rsidR="00FC3B36" w:rsidRDefault="00611CA9" w:rsidP="004A6C9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="004A6C99">
              <w:rPr>
                <w:rFonts w:ascii="Tahoma" w:hAnsi="Tahoma" w:cs="Tahoma"/>
                <w:b/>
                <w:sz w:val="16"/>
                <w:szCs w:val="16"/>
                <w:lang w:val="pt-BR"/>
              </w:rPr>
              <w:t>GASPAR ARMANDO QUINTAL PARRA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1CDCA97E" w14:textId="634CB111" w:rsidR="00060DB1" w:rsidRPr="002A2D5C" w:rsidRDefault="00060DB1" w:rsidP="004A6C9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</w:tr>
      <w:tr w:rsidR="00FC3B36" w14:paraId="0F4C7554" w14:textId="77777777" w:rsidTr="00060DB1">
        <w:trPr>
          <w:trHeight w:val="1877"/>
        </w:trPr>
        <w:tc>
          <w:tcPr>
            <w:tcW w:w="2526" w:type="pct"/>
          </w:tcPr>
          <w:p w14:paraId="59C62B99" w14:textId="77777777" w:rsidR="00DC0E25" w:rsidRPr="003E058D" w:rsidRDefault="00DC0E25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08CE3F9" w14:textId="2908BFE3" w:rsidR="00611CA9" w:rsidRPr="002A2D5C" w:rsidRDefault="00A6506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SECRETARIO</w:t>
            </w:r>
            <w:r w:rsidR="00611CA9" w:rsidRPr="002A2D5C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08127923" w14:textId="77777777" w:rsidR="00611CA9" w:rsidRPr="002A2D5C" w:rsidRDefault="00611CA9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52CA3F7" w14:textId="77777777" w:rsidR="00611CA9" w:rsidRPr="002A2D5C" w:rsidRDefault="00611CA9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B68DAE4" w14:textId="77777777" w:rsidR="003E058D" w:rsidRPr="002A2D5C" w:rsidRDefault="003E058D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199FF75" w14:textId="6E0C1C28" w:rsidR="00DC0E25" w:rsidRPr="002A2D5C" w:rsidRDefault="00611CA9" w:rsidP="002A2D5C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 xml:space="preserve">DIP. </w:t>
            </w:r>
            <w:r w:rsidR="004A6C99">
              <w:rPr>
                <w:rFonts w:ascii="Tahoma" w:hAnsi="Tahoma" w:cs="Tahoma"/>
                <w:b/>
                <w:sz w:val="16"/>
                <w:szCs w:val="16"/>
              </w:rPr>
              <w:t>JESÚS EFRÉN PÉREZ BALLOTE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45005A05" w14:textId="61A427DC" w:rsidR="002A2D5C" w:rsidRPr="003E058D" w:rsidRDefault="002A2D5C" w:rsidP="002A2D5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74" w:type="pct"/>
          </w:tcPr>
          <w:p w14:paraId="22836DD7" w14:textId="77777777" w:rsidR="00DC0E25" w:rsidRDefault="00DC0E25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BA04DFD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5FDCD014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527820F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7B5376A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C7C1633" w14:textId="77777777" w:rsidR="00FC3B36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 xml:space="preserve"> DAFNE CELINA LÓPEZ OSORIO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2F6C7447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CAE219E" w14:textId="0E1BBFAB" w:rsidR="00060DB1" w:rsidRPr="00AB2270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C3B36" w14:paraId="373B576E" w14:textId="77777777" w:rsidTr="00060DB1">
        <w:tc>
          <w:tcPr>
            <w:tcW w:w="2526" w:type="pct"/>
          </w:tcPr>
          <w:p w14:paraId="4BFD6F5C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54A60AA4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0F316D7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8BFE0BE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9246821" w14:textId="441D9A10" w:rsidR="00FC3B36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KARLA VANESSA SALAZAR GONZÁLEZ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474" w:type="pct"/>
          </w:tcPr>
          <w:p w14:paraId="09DCFDE9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7E0592CE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6DDEDC2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AF70E4E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12D7056" w14:textId="72ECB693" w:rsidR="00FC3B36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JOSÉ CRESCENCIO GUTIÉRREZ GONZÁLEZ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tr w:rsidR="006D0AB5" w14:paraId="16CDBFD0" w14:textId="77777777" w:rsidTr="00060DB1">
        <w:trPr>
          <w:trHeight w:val="1645"/>
        </w:trPr>
        <w:tc>
          <w:tcPr>
            <w:tcW w:w="2526" w:type="pct"/>
          </w:tcPr>
          <w:p w14:paraId="7813BFC7" w14:textId="77777777" w:rsidR="006D0AB5" w:rsidRDefault="006D0AB5" w:rsidP="004D69A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EB581C9" w14:textId="77777777" w:rsidR="00060DB1" w:rsidRPr="006577DC" w:rsidRDefault="00060DB1" w:rsidP="004D69A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es-ES_tradnl"/>
              </w:rPr>
            </w:pPr>
            <w:bookmarkStart w:id="0" w:name="_GoBack"/>
            <w:bookmarkEnd w:id="0"/>
          </w:p>
          <w:p w14:paraId="5362128D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746E905F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0A594F5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B504C00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B30B858" w14:textId="52808366" w:rsidR="006D0AB5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 GABRIELA GONZÁLEZ OJEDA.</w:t>
            </w:r>
          </w:p>
        </w:tc>
        <w:tc>
          <w:tcPr>
            <w:tcW w:w="2474" w:type="pct"/>
          </w:tcPr>
          <w:p w14:paraId="571CEBFF" w14:textId="77777777" w:rsidR="006D0AB5" w:rsidRDefault="006D0AB5" w:rsidP="004D69A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59957E4" w14:textId="0C1316E5" w:rsidR="006D0AB5" w:rsidRDefault="006D0AB5" w:rsidP="002A2D5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02F75425" w14:textId="77777777" w:rsidR="006D0AB5" w:rsidRDefault="006D0AB5" w:rsidP="00DC0E25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sectPr w:rsidR="006D0AB5" w:rsidSect="00611CA9">
      <w:headerReference w:type="default" r:id="rId8"/>
      <w:footerReference w:type="even" r:id="rId9"/>
      <w:footerReference w:type="default" r:id="rId10"/>
      <w:pgSz w:w="12242" w:h="15842" w:code="1"/>
      <w:pgMar w:top="2552" w:right="1134" w:bottom="851" w:left="3005" w:header="72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0600F" w14:textId="77777777" w:rsidR="004D360B" w:rsidRDefault="004D360B">
      <w:r>
        <w:separator/>
      </w:r>
    </w:p>
  </w:endnote>
  <w:endnote w:type="continuationSeparator" w:id="0">
    <w:p w14:paraId="57BDCBA7" w14:textId="77777777" w:rsidR="004D360B" w:rsidRDefault="004D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4D69A5" w:rsidRDefault="004D69A5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4D69A5" w:rsidRDefault="004D69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4D69A5" w:rsidRDefault="004D69A5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4D69A5" w:rsidRDefault="004D69A5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4D69A5" w:rsidRPr="000F1801" w:rsidRDefault="004D69A5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4D69A5" w:rsidRDefault="004D69A5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77D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4C74416" w14:textId="0D2CC843" w:rsidR="004D69A5" w:rsidRPr="000F1801" w:rsidRDefault="004D69A5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 xml:space="preserve">FECHA </w:t>
    </w:r>
    <w:r w:rsidR="006E2913">
      <w:rPr>
        <w:sz w:val="12"/>
        <w:szCs w:val="12"/>
      </w:rPr>
      <w:t>12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>
      <w:rPr>
        <w:sz w:val="12"/>
        <w:szCs w:val="12"/>
      </w:rPr>
      <w:t xml:space="preserve"> </w:t>
    </w:r>
    <w:r w:rsidR="006E2913">
      <w:rPr>
        <w:sz w:val="12"/>
        <w:szCs w:val="12"/>
      </w:rPr>
      <w:t>ENERO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DEL AÑO DOS MIL</w:t>
    </w:r>
    <w:r w:rsidR="006E2913">
      <w:rPr>
        <w:sz w:val="12"/>
        <w:szCs w:val="12"/>
      </w:rPr>
      <w:t xml:space="preserve"> VEINTICUATRO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32351" w14:textId="77777777" w:rsidR="004D360B" w:rsidRDefault="004D360B">
      <w:r>
        <w:separator/>
      </w:r>
    </w:p>
  </w:footnote>
  <w:footnote w:type="continuationSeparator" w:id="0">
    <w:p w14:paraId="6FE1A58A" w14:textId="77777777" w:rsidR="004D360B" w:rsidRDefault="004D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4D69A5" w:rsidRDefault="004D69A5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4D69A5" w:rsidRDefault="004D69A5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4D69A5" w:rsidRDefault="004D69A5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19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4D69A5" w:rsidRPr="0030134E" w:rsidRDefault="004D69A5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4D69A5" w:rsidRPr="0030134E" w:rsidRDefault="004D69A5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4D69A5" w:rsidRPr="0030134E" w:rsidRDefault="004D69A5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4D69A5" w:rsidRDefault="004D6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4D69A5" w:rsidRDefault="004D69A5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4D69A5" w:rsidRDefault="004D69A5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19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4D69A5" w:rsidRPr="0030134E" w:rsidRDefault="004D69A5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4D69A5" w:rsidRPr="0030134E" w:rsidRDefault="004D69A5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4D69A5" w:rsidRPr="0030134E" w:rsidRDefault="004D69A5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4D69A5" w:rsidRDefault="004D69A5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4D69A5" w:rsidRDefault="004D69A5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4D69A5" w:rsidRDefault="004D69A5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4D69A5" w:rsidRDefault="004D69A5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4D69A5" w:rsidRDefault="004D69A5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4EC"/>
    <w:rsid w:val="00027224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7B4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57D3B"/>
    <w:rsid w:val="000601BB"/>
    <w:rsid w:val="000603C9"/>
    <w:rsid w:val="0006059B"/>
    <w:rsid w:val="000609E8"/>
    <w:rsid w:val="00060DB1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1CB6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A83"/>
    <w:rsid w:val="00091419"/>
    <w:rsid w:val="00092295"/>
    <w:rsid w:val="000923E6"/>
    <w:rsid w:val="000926FB"/>
    <w:rsid w:val="00093464"/>
    <w:rsid w:val="00093ED0"/>
    <w:rsid w:val="0009450A"/>
    <w:rsid w:val="00094BF6"/>
    <w:rsid w:val="00094C37"/>
    <w:rsid w:val="00095300"/>
    <w:rsid w:val="00095302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A3"/>
    <w:rsid w:val="000B03E4"/>
    <w:rsid w:val="000B2223"/>
    <w:rsid w:val="000B27EB"/>
    <w:rsid w:val="000B33FC"/>
    <w:rsid w:val="000B3708"/>
    <w:rsid w:val="000B39AE"/>
    <w:rsid w:val="000B3DCF"/>
    <w:rsid w:val="000B4860"/>
    <w:rsid w:val="000B4DFC"/>
    <w:rsid w:val="000B4EDC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8EB"/>
    <w:rsid w:val="000C4651"/>
    <w:rsid w:val="000C4B02"/>
    <w:rsid w:val="000C5819"/>
    <w:rsid w:val="000C6512"/>
    <w:rsid w:val="000D0253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6CD"/>
    <w:rsid w:val="000E1C68"/>
    <w:rsid w:val="000E1CA4"/>
    <w:rsid w:val="000E21D1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6B60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233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BD2"/>
    <w:rsid w:val="00116D22"/>
    <w:rsid w:val="0011763F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505D"/>
    <w:rsid w:val="00135F33"/>
    <w:rsid w:val="00136B56"/>
    <w:rsid w:val="00136F3E"/>
    <w:rsid w:val="00140F73"/>
    <w:rsid w:val="0014116C"/>
    <w:rsid w:val="00141245"/>
    <w:rsid w:val="0014165F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488"/>
    <w:rsid w:val="001479CB"/>
    <w:rsid w:val="00150190"/>
    <w:rsid w:val="00150BAD"/>
    <w:rsid w:val="00150C77"/>
    <w:rsid w:val="00150D60"/>
    <w:rsid w:val="00151F2C"/>
    <w:rsid w:val="00152330"/>
    <w:rsid w:val="001526F5"/>
    <w:rsid w:val="00152707"/>
    <w:rsid w:val="00152759"/>
    <w:rsid w:val="00152F80"/>
    <w:rsid w:val="00153244"/>
    <w:rsid w:val="00153545"/>
    <w:rsid w:val="00153EC1"/>
    <w:rsid w:val="00154244"/>
    <w:rsid w:val="00154A1E"/>
    <w:rsid w:val="00154BA5"/>
    <w:rsid w:val="0015625C"/>
    <w:rsid w:val="00156334"/>
    <w:rsid w:val="001563B6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517"/>
    <w:rsid w:val="00173A24"/>
    <w:rsid w:val="00173FA1"/>
    <w:rsid w:val="001750DA"/>
    <w:rsid w:val="0017519C"/>
    <w:rsid w:val="00175421"/>
    <w:rsid w:val="00175632"/>
    <w:rsid w:val="0017566C"/>
    <w:rsid w:val="0017610A"/>
    <w:rsid w:val="00176243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591"/>
    <w:rsid w:val="00186A7C"/>
    <w:rsid w:val="00186EE1"/>
    <w:rsid w:val="00186FC6"/>
    <w:rsid w:val="0018729A"/>
    <w:rsid w:val="001873F9"/>
    <w:rsid w:val="00187A4A"/>
    <w:rsid w:val="001904D6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A66"/>
    <w:rsid w:val="00194D71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0E6E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2F4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8B8"/>
    <w:rsid w:val="001C2F74"/>
    <w:rsid w:val="001C31CC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8DA"/>
    <w:rsid w:val="001E1C1F"/>
    <w:rsid w:val="001E3230"/>
    <w:rsid w:val="001E3497"/>
    <w:rsid w:val="001E623D"/>
    <w:rsid w:val="001E683D"/>
    <w:rsid w:val="001E6DD1"/>
    <w:rsid w:val="001F06D4"/>
    <w:rsid w:val="001F078B"/>
    <w:rsid w:val="001F11DF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4DD9"/>
    <w:rsid w:val="001F6B27"/>
    <w:rsid w:val="001F6D32"/>
    <w:rsid w:val="001F71FE"/>
    <w:rsid w:val="001F72B8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3C6F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67BA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25B"/>
    <w:rsid w:val="00254431"/>
    <w:rsid w:val="00254FA3"/>
    <w:rsid w:val="0025549B"/>
    <w:rsid w:val="00255B74"/>
    <w:rsid w:val="00255E57"/>
    <w:rsid w:val="00255E62"/>
    <w:rsid w:val="002561EF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4F7"/>
    <w:rsid w:val="00275831"/>
    <w:rsid w:val="00276652"/>
    <w:rsid w:val="00276928"/>
    <w:rsid w:val="0027722B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1EB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534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D5C"/>
    <w:rsid w:val="002A2EF5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3057"/>
    <w:rsid w:val="002C30CB"/>
    <w:rsid w:val="002C42B7"/>
    <w:rsid w:val="002C4BCB"/>
    <w:rsid w:val="002C5204"/>
    <w:rsid w:val="002C5D3B"/>
    <w:rsid w:val="002C5EA3"/>
    <w:rsid w:val="002C6766"/>
    <w:rsid w:val="002C7E86"/>
    <w:rsid w:val="002D04A4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30FC"/>
    <w:rsid w:val="002E44AF"/>
    <w:rsid w:val="002E4BAA"/>
    <w:rsid w:val="002E5D1A"/>
    <w:rsid w:val="002E6E8E"/>
    <w:rsid w:val="002E75CD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BE5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232"/>
    <w:rsid w:val="003218DB"/>
    <w:rsid w:val="00322124"/>
    <w:rsid w:val="003222E8"/>
    <w:rsid w:val="0032236F"/>
    <w:rsid w:val="003228A1"/>
    <w:rsid w:val="00322A06"/>
    <w:rsid w:val="0032335B"/>
    <w:rsid w:val="00323E53"/>
    <w:rsid w:val="00324F16"/>
    <w:rsid w:val="00324FEB"/>
    <w:rsid w:val="003253F2"/>
    <w:rsid w:val="00325F62"/>
    <w:rsid w:val="0032617F"/>
    <w:rsid w:val="00326574"/>
    <w:rsid w:val="00326B6B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582B"/>
    <w:rsid w:val="00335B4D"/>
    <w:rsid w:val="00336527"/>
    <w:rsid w:val="00336AD8"/>
    <w:rsid w:val="00337821"/>
    <w:rsid w:val="003379B0"/>
    <w:rsid w:val="00337DF7"/>
    <w:rsid w:val="0034151C"/>
    <w:rsid w:val="00341919"/>
    <w:rsid w:val="003428A6"/>
    <w:rsid w:val="0034333C"/>
    <w:rsid w:val="0034334C"/>
    <w:rsid w:val="003436E5"/>
    <w:rsid w:val="003438A8"/>
    <w:rsid w:val="00343C7D"/>
    <w:rsid w:val="0034434C"/>
    <w:rsid w:val="00344CB1"/>
    <w:rsid w:val="0034522B"/>
    <w:rsid w:val="003455CC"/>
    <w:rsid w:val="003456DF"/>
    <w:rsid w:val="00345B3C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6F3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1283"/>
    <w:rsid w:val="00361A0A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B79A7"/>
    <w:rsid w:val="003C066C"/>
    <w:rsid w:val="003C11FA"/>
    <w:rsid w:val="003C1910"/>
    <w:rsid w:val="003C1A43"/>
    <w:rsid w:val="003C2880"/>
    <w:rsid w:val="003C296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79A6"/>
    <w:rsid w:val="003D7A20"/>
    <w:rsid w:val="003D7A8D"/>
    <w:rsid w:val="003D7F39"/>
    <w:rsid w:val="003D7FE7"/>
    <w:rsid w:val="003E058D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A0"/>
    <w:rsid w:val="003E2EE7"/>
    <w:rsid w:val="003E322B"/>
    <w:rsid w:val="003E3510"/>
    <w:rsid w:val="003E3E00"/>
    <w:rsid w:val="003E41D7"/>
    <w:rsid w:val="003E4A00"/>
    <w:rsid w:val="003E4AC0"/>
    <w:rsid w:val="003E4B86"/>
    <w:rsid w:val="003E4D2D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5E7B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755"/>
    <w:rsid w:val="00406EA1"/>
    <w:rsid w:val="004073D8"/>
    <w:rsid w:val="004075CC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536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04EB"/>
    <w:rsid w:val="00431AF2"/>
    <w:rsid w:val="004326D5"/>
    <w:rsid w:val="00432B91"/>
    <w:rsid w:val="00432E7E"/>
    <w:rsid w:val="00433595"/>
    <w:rsid w:val="00433DE0"/>
    <w:rsid w:val="00433E14"/>
    <w:rsid w:val="004341BE"/>
    <w:rsid w:val="00434526"/>
    <w:rsid w:val="0043522C"/>
    <w:rsid w:val="004352AA"/>
    <w:rsid w:val="00435DD2"/>
    <w:rsid w:val="004360C8"/>
    <w:rsid w:val="00436B5F"/>
    <w:rsid w:val="00436C0C"/>
    <w:rsid w:val="00437349"/>
    <w:rsid w:val="004374DB"/>
    <w:rsid w:val="004375CE"/>
    <w:rsid w:val="00437C13"/>
    <w:rsid w:val="00437DC4"/>
    <w:rsid w:val="0044021B"/>
    <w:rsid w:val="0044032D"/>
    <w:rsid w:val="0044052E"/>
    <w:rsid w:val="00440BA2"/>
    <w:rsid w:val="00441561"/>
    <w:rsid w:val="0044187F"/>
    <w:rsid w:val="00441BD4"/>
    <w:rsid w:val="0044223C"/>
    <w:rsid w:val="004423B9"/>
    <w:rsid w:val="00444823"/>
    <w:rsid w:val="00444B77"/>
    <w:rsid w:val="00444E41"/>
    <w:rsid w:val="00446353"/>
    <w:rsid w:val="004470FA"/>
    <w:rsid w:val="00447794"/>
    <w:rsid w:val="00447D76"/>
    <w:rsid w:val="004502F5"/>
    <w:rsid w:val="0045054A"/>
    <w:rsid w:val="00450692"/>
    <w:rsid w:val="004506F5"/>
    <w:rsid w:val="004508DE"/>
    <w:rsid w:val="00450A77"/>
    <w:rsid w:val="00450EBC"/>
    <w:rsid w:val="004511C8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57D94"/>
    <w:rsid w:val="00461C83"/>
    <w:rsid w:val="00461E1C"/>
    <w:rsid w:val="00463703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543E"/>
    <w:rsid w:val="004767A1"/>
    <w:rsid w:val="004767FF"/>
    <w:rsid w:val="004769F7"/>
    <w:rsid w:val="00476F98"/>
    <w:rsid w:val="00477C63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5BA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C99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CB6"/>
    <w:rsid w:val="004B5EFC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1175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60B"/>
    <w:rsid w:val="004D3D92"/>
    <w:rsid w:val="004D447D"/>
    <w:rsid w:val="004D4EDB"/>
    <w:rsid w:val="004D5853"/>
    <w:rsid w:val="004D61C0"/>
    <w:rsid w:val="004D69A5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429F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27A4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54D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512"/>
    <w:rsid w:val="00552729"/>
    <w:rsid w:val="005532EA"/>
    <w:rsid w:val="0055380E"/>
    <w:rsid w:val="00553CB9"/>
    <w:rsid w:val="00555154"/>
    <w:rsid w:val="005557A2"/>
    <w:rsid w:val="00555A19"/>
    <w:rsid w:val="00555CA9"/>
    <w:rsid w:val="00556508"/>
    <w:rsid w:val="00556660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41A1"/>
    <w:rsid w:val="005942B1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3125"/>
    <w:rsid w:val="005A31D5"/>
    <w:rsid w:val="005A32B1"/>
    <w:rsid w:val="005A4135"/>
    <w:rsid w:val="005A4754"/>
    <w:rsid w:val="005A4E87"/>
    <w:rsid w:val="005A527B"/>
    <w:rsid w:val="005A5BB5"/>
    <w:rsid w:val="005A5FAF"/>
    <w:rsid w:val="005A6645"/>
    <w:rsid w:val="005B0166"/>
    <w:rsid w:val="005B08BD"/>
    <w:rsid w:val="005B0C12"/>
    <w:rsid w:val="005B133C"/>
    <w:rsid w:val="005B1C38"/>
    <w:rsid w:val="005B2042"/>
    <w:rsid w:val="005B204F"/>
    <w:rsid w:val="005B224F"/>
    <w:rsid w:val="005B2623"/>
    <w:rsid w:val="005B2AC3"/>
    <w:rsid w:val="005B2B2E"/>
    <w:rsid w:val="005B31B7"/>
    <w:rsid w:val="005B31B9"/>
    <w:rsid w:val="005B411C"/>
    <w:rsid w:val="005B4E44"/>
    <w:rsid w:val="005B540A"/>
    <w:rsid w:val="005B5869"/>
    <w:rsid w:val="005B5A1D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18B2"/>
    <w:rsid w:val="005C25C3"/>
    <w:rsid w:val="005C27BD"/>
    <w:rsid w:val="005C2A1E"/>
    <w:rsid w:val="005C2D45"/>
    <w:rsid w:val="005C3ECD"/>
    <w:rsid w:val="005C5A41"/>
    <w:rsid w:val="005C5CBD"/>
    <w:rsid w:val="005C75F7"/>
    <w:rsid w:val="005C7B09"/>
    <w:rsid w:val="005D0092"/>
    <w:rsid w:val="005D0270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587F"/>
    <w:rsid w:val="005D6230"/>
    <w:rsid w:val="005D6374"/>
    <w:rsid w:val="005D6D95"/>
    <w:rsid w:val="005D7511"/>
    <w:rsid w:val="005D75AB"/>
    <w:rsid w:val="005D7CD8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7AA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27"/>
    <w:rsid w:val="005F1390"/>
    <w:rsid w:val="005F185D"/>
    <w:rsid w:val="005F1C5B"/>
    <w:rsid w:val="005F1EDD"/>
    <w:rsid w:val="005F20FD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4C2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1DC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48D"/>
    <w:rsid w:val="00643CFE"/>
    <w:rsid w:val="00644DC4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7DC"/>
    <w:rsid w:val="00657953"/>
    <w:rsid w:val="00660E85"/>
    <w:rsid w:val="00660EBA"/>
    <w:rsid w:val="0066123B"/>
    <w:rsid w:val="0066153D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EE2"/>
    <w:rsid w:val="006D0AB5"/>
    <w:rsid w:val="006D126C"/>
    <w:rsid w:val="006D1384"/>
    <w:rsid w:val="006D151C"/>
    <w:rsid w:val="006D20EE"/>
    <w:rsid w:val="006D25D6"/>
    <w:rsid w:val="006D3298"/>
    <w:rsid w:val="006D33BF"/>
    <w:rsid w:val="006D349D"/>
    <w:rsid w:val="006D580D"/>
    <w:rsid w:val="006D619B"/>
    <w:rsid w:val="006D6E20"/>
    <w:rsid w:val="006E05E1"/>
    <w:rsid w:val="006E064B"/>
    <w:rsid w:val="006E0BFD"/>
    <w:rsid w:val="006E0D8E"/>
    <w:rsid w:val="006E231F"/>
    <w:rsid w:val="006E2913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401F"/>
    <w:rsid w:val="007048CF"/>
    <w:rsid w:val="0070566A"/>
    <w:rsid w:val="00705ABE"/>
    <w:rsid w:val="00706006"/>
    <w:rsid w:val="0070623E"/>
    <w:rsid w:val="0070652E"/>
    <w:rsid w:val="0070744B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7F3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9E4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025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6CE"/>
    <w:rsid w:val="00730AC6"/>
    <w:rsid w:val="00730BA7"/>
    <w:rsid w:val="00730DD5"/>
    <w:rsid w:val="0073244F"/>
    <w:rsid w:val="00733046"/>
    <w:rsid w:val="00733085"/>
    <w:rsid w:val="0073365A"/>
    <w:rsid w:val="007337F3"/>
    <w:rsid w:val="00733E4F"/>
    <w:rsid w:val="00734441"/>
    <w:rsid w:val="00734579"/>
    <w:rsid w:val="007353BD"/>
    <w:rsid w:val="007358AF"/>
    <w:rsid w:val="00735B51"/>
    <w:rsid w:val="00735C92"/>
    <w:rsid w:val="00736918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1850"/>
    <w:rsid w:val="00761881"/>
    <w:rsid w:val="00761F30"/>
    <w:rsid w:val="007631AE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5DF"/>
    <w:rsid w:val="007768FB"/>
    <w:rsid w:val="00776930"/>
    <w:rsid w:val="00776C3B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01A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E75"/>
    <w:rsid w:val="007A0EDC"/>
    <w:rsid w:val="007A1072"/>
    <w:rsid w:val="007A3112"/>
    <w:rsid w:val="007A4E36"/>
    <w:rsid w:val="007A5046"/>
    <w:rsid w:val="007A6C4B"/>
    <w:rsid w:val="007A78B8"/>
    <w:rsid w:val="007A7A03"/>
    <w:rsid w:val="007A7B08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7B40"/>
    <w:rsid w:val="007C7CF3"/>
    <w:rsid w:val="007D02D3"/>
    <w:rsid w:val="007D0357"/>
    <w:rsid w:val="007D0E49"/>
    <w:rsid w:val="007D102D"/>
    <w:rsid w:val="007D1387"/>
    <w:rsid w:val="007D1E96"/>
    <w:rsid w:val="007D211F"/>
    <w:rsid w:val="007D26EA"/>
    <w:rsid w:val="007D3365"/>
    <w:rsid w:val="007D3711"/>
    <w:rsid w:val="007D3B91"/>
    <w:rsid w:val="007D40B6"/>
    <w:rsid w:val="007D5AAE"/>
    <w:rsid w:val="007D6D27"/>
    <w:rsid w:val="007D7374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438"/>
    <w:rsid w:val="007E4698"/>
    <w:rsid w:val="007E49FB"/>
    <w:rsid w:val="007E6A0C"/>
    <w:rsid w:val="007F06D5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F3"/>
    <w:rsid w:val="00814A9C"/>
    <w:rsid w:val="008151D6"/>
    <w:rsid w:val="0081619B"/>
    <w:rsid w:val="00820433"/>
    <w:rsid w:val="00820DF0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9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309C"/>
    <w:rsid w:val="008731D9"/>
    <w:rsid w:val="00874175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824"/>
    <w:rsid w:val="00882EA4"/>
    <w:rsid w:val="00883917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BCD"/>
    <w:rsid w:val="00893C5A"/>
    <w:rsid w:val="00893CFB"/>
    <w:rsid w:val="00894241"/>
    <w:rsid w:val="008942B4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716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614"/>
    <w:rsid w:val="008C3CA4"/>
    <w:rsid w:val="008C4960"/>
    <w:rsid w:val="008C523D"/>
    <w:rsid w:val="008C6C17"/>
    <w:rsid w:val="008C71AA"/>
    <w:rsid w:val="008C74E6"/>
    <w:rsid w:val="008D0ADC"/>
    <w:rsid w:val="008D1025"/>
    <w:rsid w:val="008D1C47"/>
    <w:rsid w:val="008D2DD7"/>
    <w:rsid w:val="008D327F"/>
    <w:rsid w:val="008D37DB"/>
    <w:rsid w:val="008D5978"/>
    <w:rsid w:val="008D662B"/>
    <w:rsid w:val="008D6DC7"/>
    <w:rsid w:val="008D749E"/>
    <w:rsid w:val="008D7AE1"/>
    <w:rsid w:val="008E04F2"/>
    <w:rsid w:val="008E1233"/>
    <w:rsid w:val="008E1493"/>
    <w:rsid w:val="008E1808"/>
    <w:rsid w:val="008E1D74"/>
    <w:rsid w:val="008E295F"/>
    <w:rsid w:val="008E2BC0"/>
    <w:rsid w:val="008E37EC"/>
    <w:rsid w:val="008E426D"/>
    <w:rsid w:val="008E48E7"/>
    <w:rsid w:val="008E4F97"/>
    <w:rsid w:val="008E58EE"/>
    <w:rsid w:val="008E69B6"/>
    <w:rsid w:val="008E6F0F"/>
    <w:rsid w:val="008E6FB0"/>
    <w:rsid w:val="008E70D4"/>
    <w:rsid w:val="008E76F6"/>
    <w:rsid w:val="008E7CB8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29F5"/>
    <w:rsid w:val="00903E24"/>
    <w:rsid w:val="00904C58"/>
    <w:rsid w:val="00904EBC"/>
    <w:rsid w:val="009055ED"/>
    <w:rsid w:val="00905C6C"/>
    <w:rsid w:val="00905DB6"/>
    <w:rsid w:val="00906372"/>
    <w:rsid w:val="0090656A"/>
    <w:rsid w:val="00907A6D"/>
    <w:rsid w:val="00907FB3"/>
    <w:rsid w:val="0091059C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0808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4A29"/>
    <w:rsid w:val="00954E8B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AD4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E9D"/>
    <w:rsid w:val="00971F03"/>
    <w:rsid w:val="0097240B"/>
    <w:rsid w:val="00972766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6558"/>
    <w:rsid w:val="00986CB1"/>
    <w:rsid w:val="00987CA9"/>
    <w:rsid w:val="00990278"/>
    <w:rsid w:val="009902D4"/>
    <w:rsid w:val="00990373"/>
    <w:rsid w:val="00990972"/>
    <w:rsid w:val="00991FF4"/>
    <w:rsid w:val="009921E2"/>
    <w:rsid w:val="0099231F"/>
    <w:rsid w:val="00992C13"/>
    <w:rsid w:val="00992D2C"/>
    <w:rsid w:val="00992D90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14F"/>
    <w:rsid w:val="009B535D"/>
    <w:rsid w:val="009B58C7"/>
    <w:rsid w:val="009B5FC9"/>
    <w:rsid w:val="009B6B8A"/>
    <w:rsid w:val="009C06CA"/>
    <w:rsid w:val="009C071E"/>
    <w:rsid w:val="009C0AC8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F75"/>
    <w:rsid w:val="009D2F89"/>
    <w:rsid w:val="009D33B3"/>
    <w:rsid w:val="009D3A59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C75"/>
    <w:rsid w:val="009F425A"/>
    <w:rsid w:val="009F430E"/>
    <w:rsid w:val="009F49AE"/>
    <w:rsid w:val="009F4A8B"/>
    <w:rsid w:val="009F4AFD"/>
    <w:rsid w:val="009F5BB6"/>
    <w:rsid w:val="009F654F"/>
    <w:rsid w:val="009F69D6"/>
    <w:rsid w:val="009F75D9"/>
    <w:rsid w:val="009F7ACB"/>
    <w:rsid w:val="009F7FAE"/>
    <w:rsid w:val="00A0011E"/>
    <w:rsid w:val="00A0035B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1A"/>
    <w:rsid w:val="00A31732"/>
    <w:rsid w:val="00A318C0"/>
    <w:rsid w:val="00A31E16"/>
    <w:rsid w:val="00A32CD1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CAE"/>
    <w:rsid w:val="00A40EAE"/>
    <w:rsid w:val="00A40FFB"/>
    <w:rsid w:val="00A41E29"/>
    <w:rsid w:val="00A422F2"/>
    <w:rsid w:val="00A426A7"/>
    <w:rsid w:val="00A43108"/>
    <w:rsid w:val="00A43165"/>
    <w:rsid w:val="00A43190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0B0D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7105"/>
    <w:rsid w:val="00A67514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83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B0F"/>
    <w:rsid w:val="00A85F8E"/>
    <w:rsid w:val="00A85FC9"/>
    <w:rsid w:val="00A8601A"/>
    <w:rsid w:val="00A860CF"/>
    <w:rsid w:val="00A862FF"/>
    <w:rsid w:val="00A86ABD"/>
    <w:rsid w:val="00A86B69"/>
    <w:rsid w:val="00A8706A"/>
    <w:rsid w:val="00A90271"/>
    <w:rsid w:val="00A9090F"/>
    <w:rsid w:val="00A90EF6"/>
    <w:rsid w:val="00A90F7A"/>
    <w:rsid w:val="00A91038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F2E"/>
    <w:rsid w:val="00AC4D0C"/>
    <w:rsid w:val="00AC4DDF"/>
    <w:rsid w:val="00AC5143"/>
    <w:rsid w:val="00AC52E7"/>
    <w:rsid w:val="00AC5A9F"/>
    <w:rsid w:val="00AC5F48"/>
    <w:rsid w:val="00AC691C"/>
    <w:rsid w:val="00AC6C34"/>
    <w:rsid w:val="00AC6F32"/>
    <w:rsid w:val="00AC7184"/>
    <w:rsid w:val="00AD13AB"/>
    <w:rsid w:val="00AD186F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249"/>
    <w:rsid w:val="00AE386A"/>
    <w:rsid w:val="00AE3890"/>
    <w:rsid w:val="00AE39CE"/>
    <w:rsid w:val="00AE3F4C"/>
    <w:rsid w:val="00AE41ED"/>
    <w:rsid w:val="00AE4502"/>
    <w:rsid w:val="00AE507D"/>
    <w:rsid w:val="00AE6302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17240"/>
    <w:rsid w:val="00B201D6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3B94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513"/>
    <w:rsid w:val="00B67566"/>
    <w:rsid w:val="00B67BFD"/>
    <w:rsid w:val="00B67D40"/>
    <w:rsid w:val="00B7015E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605E"/>
    <w:rsid w:val="00BA62D3"/>
    <w:rsid w:val="00BA6758"/>
    <w:rsid w:val="00BA6D06"/>
    <w:rsid w:val="00BA6D70"/>
    <w:rsid w:val="00BA72F4"/>
    <w:rsid w:val="00BA73B3"/>
    <w:rsid w:val="00BA749C"/>
    <w:rsid w:val="00BA7A73"/>
    <w:rsid w:val="00BA7D7B"/>
    <w:rsid w:val="00BB0574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295F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F77"/>
    <w:rsid w:val="00BB69D8"/>
    <w:rsid w:val="00BB74EB"/>
    <w:rsid w:val="00BB7773"/>
    <w:rsid w:val="00BB7875"/>
    <w:rsid w:val="00BB7F75"/>
    <w:rsid w:val="00BC0118"/>
    <w:rsid w:val="00BC186D"/>
    <w:rsid w:val="00BC1A48"/>
    <w:rsid w:val="00BC1F07"/>
    <w:rsid w:val="00BC21BF"/>
    <w:rsid w:val="00BC2B55"/>
    <w:rsid w:val="00BC2EDD"/>
    <w:rsid w:val="00BC417C"/>
    <w:rsid w:val="00BC579D"/>
    <w:rsid w:val="00BC6EB6"/>
    <w:rsid w:val="00BC743A"/>
    <w:rsid w:val="00BC7702"/>
    <w:rsid w:val="00BC7B2F"/>
    <w:rsid w:val="00BC7BCF"/>
    <w:rsid w:val="00BD0B13"/>
    <w:rsid w:val="00BD21BE"/>
    <w:rsid w:val="00BD2C3A"/>
    <w:rsid w:val="00BD365B"/>
    <w:rsid w:val="00BD3F20"/>
    <w:rsid w:val="00BD4526"/>
    <w:rsid w:val="00BD4A78"/>
    <w:rsid w:val="00BD54D6"/>
    <w:rsid w:val="00BD5606"/>
    <w:rsid w:val="00BD5927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BF1"/>
    <w:rsid w:val="00BF6FC7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2B1E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826"/>
    <w:rsid w:val="00C07AE2"/>
    <w:rsid w:val="00C1001B"/>
    <w:rsid w:val="00C100F0"/>
    <w:rsid w:val="00C1077C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73E8"/>
    <w:rsid w:val="00C20114"/>
    <w:rsid w:val="00C2064E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0909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EF3"/>
    <w:rsid w:val="00C4428E"/>
    <w:rsid w:val="00C444EE"/>
    <w:rsid w:val="00C445E7"/>
    <w:rsid w:val="00C4557D"/>
    <w:rsid w:val="00C46369"/>
    <w:rsid w:val="00C46832"/>
    <w:rsid w:val="00C474C7"/>
    <w:rsid w:val="00C47514"/>
    <w:rsid w:val="00C475B0"/>
    <w:rsid w:val="00C47B04"/>
    <w:rsid w:val="00C47C77"/>
    <w:rsid w:val="00C47CA5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6B51"/>
    <w:rsid w:val="00C57738"/>
    <w:rsid w:val="00C60192"/>
    <w:rsid w:val="00C6030E"/>
    <w:rsid w:val="00C60778"/>
    <w:rsid w:val="00C608A4"/>
    <w:rsid w:val="00C60D31"/>
    <w:rsid w:val="00C6156D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65D"/>
    <w:rsid w:val="00C66B11"/>
    <w:rsid w:val="00C70768"/>
    <w:rsid w:val="00C70AEC"/>
    <w:rsid w:val="00C715DE"/>
    <w:rsid w:val="00C72A2D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B74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8C"/>
    <w:rsid w:val="00C9416D"/>
    <w:rsid w:val="00C95653"/>
    <w:rsid w:val="00C9591B"/>
    <w:rsid w:val="00C96111"/>
    <w:rsid w:val="00C96EA9"/>
    <w:rsid w:val="00C97219"/>
    <w:rsid w:val="00C97742"/>
    <w:rsid w:val="00C978F1"/>
    <w:rsid w:val="00C97BB7"/>
    <w:rsid w:val="00CA0436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C92"/>
    <w:rsid w:val="00CB4A99"/>
    <w:rsid w:val="00CB4ACD"/>
    <w:rsid w:val="00CB70DD"/>
    <w:rsid w:val="00CB771B"/>
    <w:rsid w:val="00CC183F"/>
    <w:rsid w:val="00CC1ADA"/>
    <w:rsid w:val="00CC1C8C"/>
    <w:rsid w:val="00CC1F82"/>
    <w:rsid w:val="00CC24E6"/>
    <w:rsid w:val="00CC383A"/>
    <w:rsid w:val="00CC40A1"/>
    <w:rsid w:val="00CC41F0"/>
    <w:rsid w:val="00CC42A9"/>
    <w:rsid w:val="00CC47EF"/>
    <w:rsid w:val="00CC51B3"/>
    <w:rsid w:val="00CC5948"/>
    <w:rsid w:val="00CC5A82"/>
    <w:rsid w:val="00CC5CC7"/>
    <w:rsid w:val="00CC6F27"/>
    <w:rsid w:val="00CC73AF"/>
    <w:rsid w:val="00CD0025"/>
    <w:rsid w:val="00CD06B3"/>
    <w:rsid w:val="00CD0A09"/>
    <w:rsid w:val="00CD0B25"/>
    <w:rsid w:val="00CD0B90"/>
    <w:rsid w:val="00CD139F"/>
    <w:rsid w:val="00CD1A51"/>
    <w:rsid w:val="00CD1C06"/>
    <w:rsid w:val="00CD1CD6"/>
    <w:rsid w:val="00CD23B3"/>
    <w:rsid w:val="00CD25A0"/>
    <w:rsid w:val="00CD2C74"/>
    <w:rsid w:val="00CD33D0"/>
    <w:rsid w:val="00CD3F53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E69C8"/>
    <w:rsid w:val="00CF08CA"/>
    <w:rsid w:val="00CF0B99"/>
    <w:rsid w:val="00CF106A"/>
    <w:rsid w:val="00CF13C4"/>
    <w:rsid w:val="00CF1780"/>
    <w:rsid w:val="00CF2F1A"/>
    <w:rsid w:val="00CF3110"/>
    <w:rsid w:val="00CF33CA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626"/>
    <w:rsid w:val="00D03B46"/>
    <w:rsid w:val="00D050A5"/>
    <w:rsid w:val="00D065D2"/>
    <w:rsid w:val="00D06FFB"/>
    <w:rsid w:val="00D1097E"/>
    <w:rsid w:val="00D1098E"/>
    <w:rsid w:val="00D11FC9"/>
    <w:rsid w:val="00D1309F"/>
    <w:rsid w:val="00D13D82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673"/>
    <w:rsid w:val="00D2791D"/>
    <w:rsid w:val="00D27BC1"/>
    <w:rsid w:val="00D3026C"/>
    <w:rsid w:val="00D30BC9"/>
    <w:rsid w:val="00D30BED"/>
    <w:rsid w:val="00D30D4D"/>
    <w:rsid w:val="00D32512"/>
    <w:rsid w:val="00D340DF"/>
    <w:rsid w:val="00D34677"/>
    <w:rsid w:val="00D3483E"/>
    <w:rsid w:val="00D35175"/>
    <w:rsid w:val="00D35522"/>
    <w:rsid w:val="00D35AB9"/>
    <w:rsid w:val="00D374B2"/>
    <w:rsid w:val="00D374BF"/>
    <w:rsid w:val="00D37E56"/>
    <w:rsid w:val="00D403F1"/>
    <w:rsid w:val="00D40B7A"/>
    <w:rsid w:val="00D40E26"/>
    <w:rsid w:val="00D4125B"/>
    <w:rsid w:val="00D4147B"/>
    <w:rsid w:val="00D432E6"/>
    <w:rsid w:val="00D4345A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0BF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5E59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EBE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2CE7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A12"/>
    <w:rsid w:val="00DB73BE"/>
    <w:rsid w:val="00DB74A4"/>
    <w:rsid w:val="00DC05E7"/>
    <w:rsid w:val="00DC0666"/>
    <w:rsid w:val="00DC0D91"/>
    <w:rsid w:val="00DC0E25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C7F6E"/>
    <w:rsid w:val="00DD0046"/>
    <w:rsid w:val="00DD01FA"/>
    <w:rsid w:val="00DD0C0C"/>
    <w:rsid w:val="00DD156F"/>
    <w:rsid w:val="00DD182A"/>
    <w:rsid w:val="00DD1E58"/>
    <w:rsid w:val="00DD217F"/>
    <w:rsid w:val="00DD3497"/>
    <w:rsid w:val="00DD372F"/>
    <w:rsid w:val="00DD3EEA"/>
    <w:rsid w:val="00DD40B9"/>
    <w:rsid w:val="00DD4329"/>
    <w:rsid w:val="00DD4524"/>
    <w:rsid w:val="00DD46D0"/>
    <w:rsid w:val="00DD4F95"/>
    <w:rsid w:val="00DD578F"/>
    <w:rsid w:val="00DD5D6F"/>
    <w:rsid w:val="00DD75E4"/>
    <w:rsid w:val="00DD761D"/>
    <w:rsid w:val="00DD794E"/>
    <w:rsid w:val="00DD79F0"/>
    <w:rsid w:val="00DD7EDF"/>
    <w:rsid w:val="00DE0CFB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4000"/>
    <w:rsid w:val="00DF4E60"/>
    <w:rsid w:val="00DF5496"/>
    <w:rsid w:val="00DF551C"/>
    <w:rsid w:val="00DF5693"/>
    <w:rsid w:val="00DF576F"/>
    <w:rsid w:val="00DF5B81"/>
    <w:rsid w:val="00DF6768"/>
    <w:rsid w:val="00DF67F3"/>
    <w:rsid w:val="00DF67F7"/>
    <w:rsid w:val="00DF70DF"/>
    <w:rsid w:val="00DF7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3452"/>
    <w:rsid w:val="00E14080"/>
    <w:rsid w:val="00E143DC"/>
    <w:rsid w:val="00E14B1D"/>
    <w:rsid w:val="00E14EE6"/>
    <w:rsid w:val="00E14F75"/>
    <w:rsid w:val="00E15055"/>
    <w:rsid w:val="00E151C5"/>
    <w:rsid w:val="00E15234"/>
    <w:rsid w:val="00E162F3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03A5"/>
    <w:rsid w:val="00E31182"/>
    <w:rsid w:val="00E31997"/>
    <w:rsid w:val="00E324DE"/>
    <w:rsid w:val="00E3347B"/>
    <w:rsid w:val="00E335CA"/>
    <w:rsid w:val="00E3381A"/>
    <w:rsid w:val="00E33D94"/>
    <w:rsid w:val="00E34B44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7AD"/>
    <w:rsid w:val="00E42892"/>
    <w:rsid w:val="00E42DD7"/>
    <w:rsid w:val="00E42F08"/>
    <w:rsid w:val="00E43839"/>
    <w:rsid w:val="00E43A68"/>
    <w:rsid w:val="00E44334"/>
    <w:rsid w:val="00E444FA"/>
    <w:rsid w:val="00E45372"/>
    <w:rsid w:val="00E453B6"/>
    <w:rsid w:val="00E45971"/>
    <w:rsid w:val="00E45F8F"/>
    <w:rsid w:val="00E461E8"/>
    <w:rsid w:val="00E47876"/>
    <w:rsid w:val="00E50C80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2C0C"/>
    <w:rsid w:val="00E632B5"/>
    <w:rsid w:val="00E63958"/>
    <w:rsid w:val="00E64984"/>
    <w:rsid w:val="00E64E3C"/>
    <w:rsid w:val="00E6536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769"/>
    <w:rsid w:val="00E86EB0"/>
    <w:rsid w:val="00E874CA"/>
    <w:rsid w:val="00E87B54"/>
    <w:rsid w:val="00E87FBC"/>
    <w:rsid w:val="00E87FE6"/>
    <w:rsid w:val="00E90F53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6EBD"/>
    <w:rsid w:val="00E97A6E"/>
    <w:rsid w:val="00E97C43"/>
    <w:rsid w:val="00E97FA8"/>
    <w:rsid w:val="00EA00E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451"/>
    <w:rsid w:val="00EA5A21"/>
    <w:rsid w:val="00EA5AC8"/>
    <w:rsid w:val="00EA72EB"/>
    <w:rsid w:val="00EA74A4"/>
    <w:rsid w:val="00EA751B"/>
    <w:rsid w:val="00EA76E1"/>
    <w:rsid w:val="00EA7AB7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1D5A"/>
    <w:rsid w:val="00ED27A9"/>
    <w:rsid w:val="00ED351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2B4"/>
    <w:rsid w:val="00EF1EDB"/>
    <w:rsid w:val="00EF2EF1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BCC"/>
    <w:rsid w:val="00F03D97"/>
    <w:rsid w:val="00F03E1A"/>
    <w:rsid w:val="00F04A38"/>
    <w:rsid w:val="00F04C7C"/>
    <w:rsid w:val="00F05725"/>
    <w:rsid w:val="00F05DB1"/>
    <w:rsid w:val="00F05E56"/>
    <w:rsid w:val="00F06912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385"/>
    <w:rsid w:val="00F4750D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619"/>
    <w:rsid w:val="00F81C68"/>
    <w:rsid w:val="00F8208B"/>
    <w:rsid w:val="00F83403"/>
    <w:rsid w:val="00F83C40"/>
    <w:rsid w:val="00F83DDE"/>
    <w:rsid w:val="00F84EC5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B91"/>
    <w:rsid w:val="00F93D58"/>
    <w:rsid w:val="00F93DE7"/>
    <w:rsid w:val="00F95629"/>
    <w:rsid w:val="00F9598D"/>
    <w:rsid w:val="00F95C73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C87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3D65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D3"/>
    <w:rsid w:val="00FD7267"/>
    <w:rsid w:val="00FD7982"/>
    <w:rsid w:val="00FD7BB1"/>
    <w:rsid w:val="00FE01B7"/>
    <w:rsid w:val="00FE0338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2F5F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98D08A"/>
  <w15:docId w15:val="{203BBB4D-7FCC-4E28-B8C8-A28BCA7F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A19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A66C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2A2D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16A3-D92A-4791-B8AE-715E291B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7</Pages>
  <Words>1480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creator>Ana</dc:creator>
  <cp:lastModifiedBy>Francisco</cp:lastModifiedBy>
  <cp:revision>238</cp:revision>
  <cp:lastPrinted>2023-10-09T18:37:00Z</cp:lastPrinted>
  <dcterms:created xsi:type="dcterms:W3CDTF">2023-10-02T18:18:00Z</dcterms:created>
  <dcterms:modified xsi:type="dcterms:W3CDTF">2024-01-12T18:03:00Z</dcterms:modified>
</cp:coreProperties>
</file>